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B755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Annual General Mandate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51C91">
        <w:rPr>
          <w:rFonts w:ascii="Arial" w:hAnsi="Arial" w:cs="Arial"/>
          <w:sz w:val="20"/>
          <w:szCs w:val="20"/>
        </w:rPr>
        <w:t>04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B7557" w:rsidRPr="008B7557">
        <w:rPr>
          <w:rFonts w:ascii="Arial" w:hAnsi="Arial" w:cs="Arial"/>
          <w:sz w:val="20"/>
          <w:szCs w:val="20"/>
        </w:rPr>
        <w:t>Song Da Water Investment Joint Stock Company</w:t>
      </w:r>
      <w:r w:rsidR="008B755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8B7557">
        <w:rPr>
          <w:rFonts w:ascii="Arial" w:hAnsi="Arial" w:cs="Arial"/>
          <w:sz w:val="20"/>
          <w:szCs w:val="20"/>
        </w:rPr>
        <w:t>annual General Mandate 2020</w:t>
      </w:r>
      <w:r w:rsidR="009E0E2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B7557" w:rsidRDefault="008B75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8B7557">
        <w:rPr>
          <w:rFonts w:ascii="Arial" w:hAnsi="Arial" w:cs="Arial"/>
          <w:sz w:val="20"/>
          <w:szCs w:val="20"/>
        </w:rPr>
        <w:t xml:space="preserve"> Approve the following contents </w:t>
      </w:r>
    </w:p>
    <w:p w:rsidR="00E60813" w:rsidRDefault="00E6081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8B7557">
        <w:rPr>
          <w:rFonts w:ascii="Arial" w:hAnsi="Arial" w:cs="Arial"/>
          <w:sz w:val="20"/>
          <w:szCs w:val="20"/>
        </w:rPr>
        <w:t xml:space="preserve"> Approving</w:t>
      </w:r>
      <w:r>
        <w:rPr>
          <w:rFonts w:ascii="Arial" w:hAnsi="Arial" w:cs="Arial"/>
          <w:sz w:val="20"/>
          <w:szCs w:val="20"/>
        </w:rPr>
        <w:t xml:space="preserve"> the content of Report No.183/2020/BC - HD</w:t>
      </w:r>
      <w:r w:rsidR="008B7557" w:rsidRPr="008B7557">
        <w:rPr>
          <w:rFonts w:ascii="Arial" w:hAnsi="Arial" w:cs="Arial"/>
          <w:sz w:val="20"/>
          <w:szCs w:val="20"/>
        </w:rPr>
        <w:t xml:space="preserve">QT </w:t>
      </w:r>
      <w:r>
        <w:rPr>
          <w:rFonts w:ascii="Arial" w:hAnsi="Arial" w:cs="Arial"/>
          <w:sz w:val="20"/>
          <w:szCs w:val="20"/>
        </w:rPr>
        <w:t xml:space="preserve">dated </w:t>
      </w:r>
      <w:r w:rsidR="008B7557" w:rsidRPr="008B7557">
        <w:rPr>
          <w:rFonts w:ascii="Arial" w:hAnsi="Arial" w:cs="Arial"/>
          <w:sz w:val="20"/>
          <w:szCs w:val="20"/>
        </w:rPr>
        <w:t xml:space="preserve">April 13, 2020 of the </w:t>
      </w:r>
      <w:r>
        <w:rPr>
          <w:rFonts w:ascii="Arial" w:hAnsi="Arial" w:cs="Arial"/>
          <w:sz w:val="20"/>
          <w:szCs w:val="20"/>
        </w:rPr>
        <w:t xml:space="preserve">Management Board </w:t>
      </w:r>
      <w:r w:rsidR="008B7557" w:rsidRPr="008B7557">
        <w:rPr>
          <w:rFonts w:ascii="Arial" w:hAnsi="Arial" w:cs="Arial"/>
          <w:sz w:val="20"/>
          <w:szCs w:val="20"/>
        </w:rPr>
        <w:t>of the Com</w:t>
      </w:r>
      <w:r>
        <w:rPr>
          <w:rFonts w:ascii="Arial" w:hAnsi="Arial" w:cs="Arial"/>
          <w:sz w:val="20"/>
          <w:szCs w:val="20"/>
        </w:rPr>
        <w:t>pany on business results in 2019 and business plan in 2020</w:t>
      </w:r>
    </w:p>
    <w:p w:rsidR="001C638B" w:rsidRDefault="008B75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7557">
        <w:rPr>
          <w:rFonts w:ascii="Arial" w:hAnsi="Arial" w:cs="Arial"/>
          <w:sz w:val="20"/>
          <w:szCs w:val="20"/>
        </w:rPr>
        <w:t xml:space="preserve">The </w:t>
      </w:r>
      <w:r w:rsidR="00E60813">
        <w:rPr>
          <w:rFonts w:ascii="Arial" w:hAnsi="Arial" w:cs="Arial"/>
          <w:sz w:val="20"/>
          <w:szCs w:val="20"/>
        </w:rPr>
        <w:t xml:space="preserve">annual </w:t>
      </w:r>
      <w:r w:rsidRPr="008B7557">
        <w:rPr>
          <w:rFonts w:ascii="Arial" w:hAnsi="Arial" w:cs="Arial"/>
          <w:sz w:val="20"/>
          <w:szCs w:val="20"/>
        </w:rPr>
        <w:t>General Meeting of Shareholders as</w:t>
      </w:r>
      <w:r w:rsidR="00E60813">
        <w:rPr>
          <w:rFonts w:ascii="Arial" w:hAnsi="Arial" w:cs="Arial"/>
          <w:sz w:val="20"/>
          <w:szCs w:val="20"/>
        </w:rPr>
        <w:t>signed and authorized</w:t>
      </w:r>
      <w:r w:rsidRPr="008B7557">
        <w:rPr>
          <w:rFonts w:ascii="Arial" w:hAnsi="Arial" w:cs="Arial"/>
          <w:sz w:val="20"/>
          <w:szCs w:val="20"/>
        </w:rPr>
        <w:t xml:space="preserve"> the Board of Directors of the Com</w:t>
      </w:r>
      <w:r w:rsidR="001C638B">
        <w:rPr>
          <w:rFonts w:ascii="Arial" w:hAnsi="Arial" w:cs="Arial"/>
          <w:sz w:val="20"/>
          <w:szCs w:val="20"/>
        </w:rPr>
        <w:t>pany based on the development and</w:t>
      </w:r>
      <w:r w:rsidRPr="008B7557">
        <w:rPr>
          <w:rFonts w:ascii="Arial" w:hAnsi="Arial" w:cs="Arial"/>
          <w:sz w:val="20"/>
          <w:szCs w:val="20"/>
        </w:rPr>
        <w:t xml:space="preserve"> the situation </w:t>
      </w:r>
      <w:r w:rsidR="001C638B">
        <w:rPr>
          <w:rFonts w:ascii="Arial" w:hAnsi="Arial" w:cs="Arial"/>
          <w:sz w:val="20"/>
          <w:szCs w:val="20"/>
        </w:rPr>
        <w:t>of Covid-</w:t>
      </w:r>
      <w:r w:rsidRPr="008B7557">
        <w:rPr>
          <w:rFonts w:ascii="Arial" w:hAnsi="Arial" w:cs="Arial"/>
          <w:sz w:val="20"/>
          <w:szCs w:val="20"/>
        </w:rPr>
        <w:t xml:space="preserve">19 </w:t>
      </w:r>
      <w:r w:rsidR="001C638B">
        <w:rPr>
          <w:rFonts w:ascii="Arial" w:hAnsi="Arial" w:cs="Arial"/>
          <w:sz w:val="20"/>
          <w:szCs w:val="20"/>
        </w:rPr>
        <w:t xml:space="preserve">epidemic </w:t>
      </w:r>
      <w:r w:rsidRPr="008B7557">
        <w:rPr>
          <w:rFonts w:ascii="Arial" w:hAnsi="Arial" w:cs="Arial"/>
          <w:sz w:val="20"/>
          <w:szCs w:val="20"/>
        </w:rPr>
        <w:t>to consider and decide to adjust th</w:t>
      </w:r>
      <w:r w:rsidR="001C638B">
        <w:rPr>
          <w:rFonts w:ascii="Arial" w:hAnsi="Arial" w:cs="Arial"/>
          <w:sz w:val="20"/>
          <w:szCs w:val="20"/>
        </w:rPr>
        <w:t>e main business targets of the C</w:t>
      </w:r>
      <w:r w:rsidRPr="008B7557">
        <w:rPr>
          <w:rFonts w:ascii="Arial" w:hAnsi="Arial" w:cs="Arial"/>
          <w:sz w:val="20"/>
          <w:szCs w:val="20"/>
        </w:rPr>
        <w:t>ompany accordingly</w:t>
      </w:r>
    </w:p>
    <w:p w:rsidR="00CD22BA" w:rsidRDefault="008B75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7557">
        <w:rPr>
          <w:rFonts w:ascii="Arial" w:hAnsi="Arial" w:cs="Arial"/>
          <w:sz w:val="20"/>
          <w:szCs w:val="20"/>
        </w:rPr>
        <w:t>2</w:t>
      </w:r>
      <w:r w:rsidR="001C638B">
        <w:rPr>
          <w:rFonts w:ascii="Arial" w:hAnsi="Arial" w:cs="Arial"/>
          <w:sz w:val="20"/>
          <w:szCs w:val="20"/>
        </w:rPr>
        <w:t>. Approve</w:t>
      </w:r>
      <w:r w:rsidRPr="008B7557">
        <w:rPr>
          <w:rFonts w:ascii="Arial" w:hAnsi="Arial" w:cs="Arial"/>
          <w:sz w:val="20"/>
          <w:szCs w:val="20"/>
        </w:rPr>
        <w:t xml:space="preserve"> the 2019 </w:t>
      </w:r>
      <w:r w:rsidR="001C638B">
        <w:rPr>
          <w:rFonts w:ascii="Arial" w:hAnsi="Arial" w:cs="Arial"/>
          <w:sz w:val="20"/>
          <w:szCs w:val="20"/>
        </w:rPr>
        <w:t>financial statement</w:t>
      </w:r>
      <w:r w:rsidRPr="008B7557">
        <w:rPr>
          <w:rFonts w:ascii="Arial" w:hAnsi="Arial" w:cs="Arial"/>
          <w:sz w:val="20"/>
          <w:szCs w:val="20"/>
        </w:rPr>
        <w:t xml:space="preserve"> of the Company audited by Ernst &amp; Young Vietnam</w:t>
      </w:r>
      <w:r w:rsidR="00CD22BA" w:rsidRPr="00CD22BA">
        <w:rPr>
          <w:rFonts w:ascii="Arial" w:hAnsi="Arial" w:cs="Arial"/>
          <w:sz w:val="20"/>
          <w:szCs w:val="20"/>
        </w:rPr>
        <w:t xml:space="preserve"> </w:t>
      </w:r>
      <w:r w:rsidR="00CD22BA">
        <w:rPr>
          <w:rFonts w:ascii="Arial" w:hAnsi="Arial" w:cs="Arial"/>
          <w:sz w:val="20"/>
          <w:szCs w:val="20"/>
        </w:rPr>
        <w:t>Co., Ltd</w:t>
      </w:r>
    </w:p>
    <w:p w:rsidR="00CD22BA" w:rsidRDefault="00CD22B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8B7557" w:rsidRPr="008B7557">
        <w:rPr>
          <w:rFonts w:ascii="Arial" w:hAnsi="Arial" w:cs="Arial"/>
          <w:sz w:val="20"/>
          <w:szCs w:val="20"/>
        </w:rPr>
        <w:t xml:space="preserve">Approve the report of the Board of Directors of the Company </w:t>
      </w:r>
      <w:r>
        <w:rPr>
          <w:rFonts w:ascii="Arial" w:hAnsi="Arial" w:cs="Arial"/>
          <w:sz w:val="20"/>
          <w:szCs w:val="20"/>
        </w:rPr>
        <w:t>on</w:t>
      </w:r>
      <w:r w:rsidR="008B7557" w:rsidRPr="008B7557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term </w:t>
      </w:r>
      <w:r w:rsidR="008B7557" w:rsidRPr="008B7557">
        <w:rPr>
          <w:rFonts w:ascii="Arial" w:hAnsi="Arial" w:cs="Arial"/>
          <w:sz w:val="20"/>
          <w:szCs w:val="20"/>
        </w:rPr>
        <w:t xml:space="preserve">end </w:t>
      </w:r>
      <w:r>
        <w:rPr>
          <w:rFonts w:ascii="Arial" w:hAnsi="Arial" w:cs="Arial"/>
          <w:sz w:val="20"/>
          <w:szCs w:val="20"/>
        </w:rPr>
        <w:t>and directions for 2020</w:t>
      </w:r>
    </w:p>
    <w:p w:rsidR="0096117B" w:rsidRDefault="00CD22B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B7557" w:rsidRPr="008B7557">
        <w:rPr>
          <w:rFonts w:ascii="Arial" w:hAnsi="Arial" w:cs="Arial"/>
          <w:sz w:val="20"/>
          <w:szCs w:val="20"/>
        </w:rPr>
        <w:t>Approved the S</w:t>
      </w:r>
      <w:r>
        <w:rPr>
          <w:rFonts w:ascii="Arial" w:hAnsi="Arial" w:cs="Arial"/>
          <w:sz w:val="20"/>
          <w:szCs w:val="20"/>
        </w:rPr>
        <w:t>tatement No.186/2020/</w:t>
      </w:r>
      <w:proofErr w:type="spellStart"/>
      <w:r w:rsidR="008B7557" w:rsidRPr="008B7557">
        <w:rPr>
          <w:rFonts w:ascii="Arial" w:hAnsi="Arial" w:cs="Arial"/>
          <w:sz w:val="20"/>
          <w:szCs w:val="20"/>
        </w:rPr>
        <w:t>TTr</w:t>
      </w:r>
      <w:proofErr w:type="spellEnd"/>
      <w:r w:rsidR="008B7557" w:rsidRPr="008B7557">
        <w:rPr>
          <w:rFonts w:ascii="Arial" w:hAnsi="Arial" w:cs="Arial"/>
          <w:sz w:val="20"/>
          <w:szCs w:val="20"/>
        </w:rPr>
        <w:t xml:space="preserve"> - HDQT dated April 13, 2020 of the Board of </w:t>
      </w:r>
      <w:r w:rsidR="0096117B">
        <w:rPr>
          <w:rFonts w:ascii="Arial" w:hAnsi="Arial" w:cs="Arial"/>
          <w:sz w:val="20"/>
          <w:szCs w:val="20"/>
        </w:rPr>
        <w:t xml:space="preserve">Directors of the Company on </w:t>
      </w:r>
      <w:r w:rsidR="008B7557" w:rsidRPr="008B7557">
        <w:rPr>
          <w:rFonts w:ascii="Arial" w:hAnsi="Arial" w:cs="Arial"/>
          <w:sz w:val="20"/>
          <w:szCs w:val="20"/>
        </w:rPr>
        <w:t xml:space="preserve">selection of </w:t>
      </w:r>
      <w:r w:rsidR="0096117B">
        <w:rPr>
          <w:rFonts w:ascii="Arial" w:hAnsi="Arial" w:cs="Arial"/>
          <w:sz w:val="20"/>
          <w:szCs w:val="20"/>
        </w:rPr>
        <w:t>an independent auditor</w:t>
      </w:r>
      <w:r w:rsidR="008B7557" w:rsidRPr="008B7557">
        <w:rPr>
          <w:rFonts w:ascii="Arial" w:hAnsi="Arial" w:cs="Arial"/>
          <w:sz w:val="20"/>
          <w:szCs w:val="20"/>
        </w:rPr>
        <w:t xml:space="preserve"> to audit th</w:t>
      </w:r>
      <w:r w:rsidR="0096117B">
        <w:rPr>
          <w:rFonts w:ascii="Arial" w:hAnsi="Arial" w:cs="Arial"/>
          <w:sz w:val="20"/>
          <w:szCs w:val="20"/>
        </w:rPr>
        <w:t>e Company's financial statement of 2020</w:t>
      </w:r>
    </w:p>
    <w:p w:rsidR="002F5912" w:rsidRDefault="0096117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Approve the Statement No.187/2020/</w:t>
      </w:r>
      <w:proofErr w:type="spellStart"/>
      <w:r w:rsidR="008B7557" w:rsidRPr="008B7557">
        <w:rPr>
          <w:rFonts w:ascii="Arial" w:hAnsi="Arial" w:cs="Arial"/>
          <w:sz w:val="20"/>
          <w:szCs w:val="20"/>
        </w:rPr>
        <w:t>TTr</w:t>
      </w:r>
      <w:proofErr w:type="spellEnd"/>
      <w:r w:rsidR="008B7557" w:rsidRPr="008B7557">
        <w:rPr>
          <w:rFonts w:ascii="Arial" w:hAnsi="Arial" w:cs="Arial"/>
          <w:sz w:val="20"/>
          <w:szCs w:val="20"/>
        </w:rPr>
        <w:t xml:space="preserve"> - HDQT dated April 13, 2020 of the Board of Directors on the payment of </w:t>
      </w:r>
      <w:r>
        <w:rPr>
          <w:rFonts w:ascii="Arial" w:hAnsi="Arial" w:cs="Arial"/>
          <w:sz w:val="20"/>
          <w:szCs w:val="20"/>
        </w:rPr>
        <w:t xml:space="preserve">2019 </w:t>
      </w:r>
      <w:r w:rsidR="008B7557" w:rsidRPr="008B7557">
        <w:rPr>
          <w:rFonts w:ascii="Arial" w:hAnsi="Arial" w:cs="Arial"/>
          <w:sz w:val="20"/>
          <w:szCs w:val="20"/>
        </w:rPr>
        <w:t xml:space="preserve">remuneration </w:t>
      </w:r>
      <w:r>
        <w:rPr>
          <w:rFonts w:ascii="Arial" w:hAnsi="Arial" w:cs="Arial"/>
          <w:sz w:val="20"/>
          <w:szCs w:val="20"/>
        </w:rPr>
        <w:t xml:space="preserve">to </w:t>
      </w:r>
      <w:r w:rsidR="008B7557" w:rsidRPr="008B7557">
        <w:rPr>
          <w:rFonts w:ascii="Arial" w:hAnsi="Arial" w:cs="Arial"/>
          <w:sz w:val="20"/>
          <w:szCs w:val="20"/>
        </w:rPr>
        <w:t xml:space="preserve">the Board of Directors, the Supervisory Board </w:t>
      </w:r>
      <w:r w:rsidR="002F5912">
        <w:rPr>
          <w:rFonts w:ascii="Arial" w:hAnsi="Arial" w:cs="Arial"/>
          <w:sz w:val="20"/>
          <w:szCs w:val="20"/>
        </w:rPr>
        <w:t>and the remuneration plan for the Board of Directors in 2020</w:t>
      </w:r>
    </w:p>
    <w:p w:rsidR="00DA556E" w:rsidRDefault="002F591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Approve Proposal No.188/2020/TTI-HDQT </w:t>
      </w:r>
      <w:r w:rsidR="008B7557" w:rsidRPr="008B7557">
        <w:rPr>
          <w:rFonts w:ascii="Arial" w:hAnsi="Arial" w:cs="Arial"/>
          <w:sz w:val="20"/>
          <w:szCs w:val="20"/>
        </w:rPr>
        <w:t xml:space="preserve">dated April 13, 2020 of </w:t>
      </w:r>
      <w:r w:rsidR="00DA556E">
        <w:rPr>
          <w:rFonts w:ascii="Arial" w:hAnsi="Arial" w:cs="Arial"/>
          <w:sz w:val="20"/>
          <w:szCs w:val="20"/>
        </w:rPr>
        <w:t>the Board of Directors of</w:t>
      </w:r>
      <w:r w:rsidR="008B7557" w:rsidRPr="008B7557">
        <w:rPr>
          <w:rFonts w:ascii="Arial" w:hAnsi="Arial" w:cs="Arial"/>
          <w:sz w:val="20"/>
          <w:szCs w:val="20"/>
        </w:rPr>
        <w:t xml:space="preserve"> the Company on the</w:t>
      </w:r>
      <w:r w:rsidR="00DA556E">
        <w:rPr>
          <w:rFonts w:ascii="Arial" w:hAnsi="Arial" w:cs="Arial"/>
          <w:sz w:val="20"/>
          <w:szCs w:val="20"/>
        </w:rPr>
        <w:t xml:space="preserve"> plan of profit distribution for </w:t>
      </w:r>
      <w:r w:rsidR="008B7557" w:rsidRPr="008B7557">
        <w:rPr>
          <w:rFonts w:ascii="Arial" w:hAnsi="Arial" w:cs="Arial"/>
          <w:sz w:val="20"/>
          <w:szCs w:val="20"/>
        </w:rPr>
        <w:t xml:space="preserve">2019 and the plan for </w:t>
      </w:r>
      <w:r w:rsidR="00DA556E">
        <w:rPr>
          <w:rFonts w:ascii="Arial" w:hAnsi="Arial" w:cs="Arial"/>
          <w:sz w:val="20"/>
          <w:szCs w:val="20"/>
        </w:rPr>
        <w:t xml:space="preserve">2020 </w:t>
      </w:r>
      <w:r w:rsidR="008B7557" w:rsidRPr="008B7557">
        <w:rPr>
          <w:rFonts w:ascii="Arial" w:hAnsi="Arial" w:cs="Arial"/>
          <w:sz w:val="20"/>
          <w:szCs w:val="20"/>
        </w:rPr>
        <w:t xml:space="preserve">dividend payment </w:t>
      </w:r>
    </w:p>
    <w:p w:rsidR="008B7557" w:rsidRDefault="008B755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7557">
        <w:rPr>
          <w:rFonts w:ascii="Arial" w:hAnsi="Arial" w:cs="Arial"/>
          <w:sz w:val="20"/>
          <w:szCs w:val="20"/>
        </w:rPr>
        <w:t xml:space="preserve">The </w:t>
      </w:r>
      <w:r w:rsidR="00DA556E">
        <w:rPr>
          <w:rFonts w:ascii="Arial" w:hAnsi="Arial" w:cs="Arial"/>
          <w:sz w:val="20"/>
          <w:szCs w:val="20"/>
        </w:rPr>
        <w:t xml:space="preserve">annual </w:t>
      </w:r>
      <w:r w:rsidRPr="008B7557">
        <w:rPr>
          <w:rFonts w:ascii="Arial" w:hAnsi="Arial" w:cs="Arial"/>
          <w:sz w:val="20"/>
          <w:szCs w:val="20"/>
        </w:rPr>
        <w:t>General Me</w:t>
      </w:r>
      <w:r w:rsidR="00DA556E">
        <w:rPr>
          <w:rFonts w:ascii="Arial" w:hAnsi="Arial" w:cs="Arial"/>
          <w:sz w:val="20"/>
          <w:szCs w:val="20"/>
        </w:rPr>
        <w:t>eting of Shareholders authorized</w:t>
      </w:r>
      <w:r w:rsidRPr="008B7557">
        <w:rPr>
          <w:rFonts w:ascii="Arial" w:hAnsi="Arial" w:cs="Arial"/>
          <w:sz w:val="20"/>
          <w:szCs w:val="20"/>
        </w:rPr>
        <w:t xml:space="preserve"> the Board of Directors to base on the actual situation in 2020 to decide the appropr</w:t>
      </w:r>
      <w:r w:rsidR="00DA556E">
        <w:rPr>
          <w:rFonts w:ascii="Arial" w:hAnsi="Arial" w:cs="Arial"/>
          <w:sz w:val="20"/>
          <w:szCs w:val="20"/>
        </w:rPr>
        <w:t>iate time for dividend payment</w:t>
      </w:r>
    </w:p>
    <w:p w:rsidR="00403C71" w:rsidRDefault="00DA55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56E">
        <w:rPr>
          <w:rFonts w:ascii="Arial" w:hAnsi="Arial" w:cs="Arial"/>
          <w:sz w:val="20"/>
          <w:szCs w:val="20"/>
        </w:rPr>
        <w:t xml:space="preserve">7. </w:t>
      </w:r>
      <w:r w:rsidR="00F50D20">
        <w:rPr>
          <w:rFonts w:ascii="Arial" w:hAnsi="Arial" w:cs="Arial"/>
          <w:sz w:val="20"/>
          <w:szCs w:val="20"/>
        </w:rPr>
        <w:t>Approve Statement No.189/2020/</w:t>
      </w:r>
      <w:proofErr w:type="spellStart"/>
      <w:r w:rsidRPr="00DA556E">
        <w:rPr>
          <w:rFonts w:ascii="Arial" w:hAnsi="Arial" w:cs="Arial"/>
          <w:sz w:val="20"/>
          <w:szCs w:val="20"/>
        </w:rPr>
        <w:t>TTr</w:t>
      </w:r>
      <w:proofErr w:type="spellEnd"/>
      <w:r w:rsidRPr="00DA556E">
        <w:rPr>
          <w:rFonts w:ascii="Arial" w:hAnsi="Arial" w:cs="Arial"/>
          <w:sz w:val="20"/>
          <w:szCs w:val="20"/>
        </w:rPr>
        <w:t xml:space="preserve"> - HDQT dated April 13, 2020 of the Board of Directors on the amendment of the Charter of </w:t>
      </w:r>
      <w:r w:rsidR="00F50D20" w:rsidRPr="00F50D20">
        <w:rPr>
          <w:rFonts w:ascii="Arial" w:hAnsi="Arial" w:cs="Arial"/>
          <w:sz w:val="20"/>
          <w:szCs w:val="20"/>
        </w:rPr>
        <w:t>Song Da Water Investment Joint Stock Company</w:t>
      </w:r>
      <w:r w:rsidR="00F50D20">
        <w:rPr>
          <w:rFonts w:ascii="Arial" w:hAnsi="Arial" w:cs="Arial"/>
          <w:sz w:val="20"/>
          <w:szCs w:val="20"/>
        </w:rPr>
        <w:t xml:space="preserve"> due to the change in</w:t>
      </w:r>
      <w:r w:rsidRPr="00DA556E">
        <w:rPr>
          <w:rFonts w:ascii="Arial" w:hAnsi="Arial" w:cs="Arial"/>
          <w:sz w:val="20"/>
          <w:szCs w:val="20"/>
        </w:rPr>
        <w:t xml:space="preserve"> boundaries of district</w:t>
      </w:r>
      <w:r w:rsidR="00403C71">
        <w:rPr>
          <w:rFonts w:ascii="Arial" w:hAnsi="Arial" w:cs="Arial"/>
          <w:sz w:val="20"/>
          <w:szCs w:val="20"/>
        </w:rPr>
        <w:t xml:space="preserve"> units and commune units in</w:t>
      </w:r>
      <w:r w:rsidRPr="00DA55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56E">
        <w:rPr>
          <w:rFonts w:ascii="Arial" w:hAnsi="Arial" w:cs="Arial"/>
          <w:sz w:val="20"/>
          <w:szCs w:val="20"/>
        </w:rPr>
        <w:t>Hoa</w:t>
      </w:r>
      <w:proofErr w:type="spellEnd"/>
      <w:r w:rsidRPr="00DA55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56E">
        <w:rPr>
          <w:rFonts w:ascii="Arial" w:hAnsi="Arial" w:cs="Arial"/>
          <w:sz w:val="20"/>
          <w:szCs w:val="20"/>
        </w:rPr>
        <w:t>Binh</w:t>
      </w:r>
      <w:proofErr w:type="spellEnd"/>
      <w:r w:rsidR="00403C71">
        <w:rPr>
          <w:rFonts w:ascii="Arial" w:hAnsi="Arial" w:cs="Arial"/>
          <w:sz w:val="20"/>
          <w:szCs w:val="20"/>
        </w:rPr>
        <w:t xml:space="preserve"> province</w:t>
      </w:r>
      <w:r w:rsidRPr="00DA556E">
        <w:rPr>
          <w:rFonts w:ascii="Arial" w:hAnsi="Arial" w:cs="Arial"/>
          <w:sz w:val="20"/>
          <w:szCs w:val="20"/>
        </w:rPr>
        <w:t xml:space="preserve"> from F</w:t>
      </w:r>
      <w:r w:rsidR="00403C71">
        <w:rPr>
          <w:rFonts w:ascii="Arial" w:hAnsi="Arial" w:cs="Arial"/>
          <w:sz w:val="20"/>
          <w:szCs w:val="20"/>
        </w:rPr>
        <w:t>ebruary 24, 2020, specifically:</w:t>
      </w:r>
    </w:p>
    <w:p w:rsidR="004659F8" w:rsidRDefault="00DA55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56E">
        <w:rPr>
          <w:rFonts w:ascii="Arial" w:hAnsi="Arial" w:cs="Arial"/>
          <w:sz w:val="20"/>
          <w:szCs w:val="20"/>
        </w:rPr>
        <w:t>The registered office of the Com</w:t>
      </w:r>
      <w:r w:rsidR="004659F8">
        <w:rPr>
          <w:rFonts w:ascii="Arial" w:hAnsi="Arial" w:cs="Arial"/>
          <w:sz w:val="20"/>
          <w:szCs w:val="20"/>
        </w:rPr>
        <w:t>pany in Clause 3 of Article 2 in</w:t>
      </w:r>
      <w:r w:rsidRPr="00DA556E">
        <w:rPr>
          <w:rFonts w:ascii="Arial" w:hAnsi="Arial" w:cs="Arial"/>
          <w:sz w:val="20"/>
          <w:szCs w:val="20"/>
        </w:rPr>
        <w:t xml:space="preserve"> the Company's Charter is amended as follows: </w:t>
      </w:r>
    </w:p>
    <w:p w:rsidR="004659F8" w:rsidRDefault="004659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A556E" w:rsidRPr="00DA556E">
        <w:rPr>
          <w:rFonts w:ascii="Arial" w:hAnsi="Arial" w:cs="Arial"/>
          <w:sz w:val="20"/>
          <w:szCs w:val="20"/>
        </w:rPr>
        <w:t xml:space="preserve">The registered office of the Company is: </w:t>
      </w:r>
    </w:p>
    <w:p w:rsidR="004659F8" w:rsidRDefault="00DA55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56E">
        <w:rPr>
          <w:rFonts w:ascii="Arial" w:hAnsi="Arial" w:cs="Arial"/>
          <w:sz w:val="20"/>
          <w:szCs w:val="20"/>
        </w:rPr>
        <w:t>- Address: Vat Lai</w:t>
      </w:r>
      <w:r w:rsidR="004659F8">
        <w:rPr>
          <w:rFonts w:ascii="Arial" w:hAnsi="Arial" w:cs="Arial"/>
          <w:sz w:val="20"/>
          <w:szCs w:val="20"/>
        </w:rPr>
        <w:t xml:space="preserve"> village</w:t>
      </w:r>
      <w:r w:rsidRPr="00DA55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A556E">
        <w:rPr>
          <w:rFonts w:ascii="Arial" w:hAnsi="Arial" w:cs="Arial"/>
          <w:sz w:val="20"/>
          <w:szCs w:val="20"/>
        </w:rPr>
        <w:t>Thinh</w:t>
      </w:r>
      <w:proofErr w:type="spellEnd"/>
      <w:r w:rsidRPr="00DA556E">
        <w:rPr>
          <w:rFonts w:ascii="Arial" w:hAnsi="Arial" w:cs="Arial"/>
          <w:sz w:val="20"/>
          <w:szCs w:val="20"/>
        </w:rPr>
        <w:t xml:space="preserve"> Minh </w:t>
      </w:r>
      <w:r w:rsidR="004659F8">
        <w:rPr>
          <w:rFonts w:ascii="Arial" w:hAnsi="Arial" w:cs="Arial"/>
          <w:sz w:val="20"/>
          <w:szCs w:val="20"/>
        </w:rPr>
        <w:t>c</w:t>
      </w:r>
      <w:r w:rsidRPr="00DA556E">
        <w:rPr>
          <w:rFonts w:ascii="Arial" w:hAnsi="Arial" w:cs="Arial"/>
          <w:sz w:val="20"/>
          <w:szCs w:val="20"/>
        </w:rPr>
        <w:t xml:space="preserve">ommune, </w:t>
      </w:r>
      <w:proofErr w:type="spellStart"/>
      <w:r w:rsidRPr="00DA556E">
        <w:rPr>
          <w:rFonts w:ascii="Arial" w:hAnsi="Arial" w:cs="Arial"/>
          <w:sz w:val="20"/>
          <w:szCs w:val="20"/>
        </w:rPr>
        <w:t>Hoa</w:t>
      </w:r>
      <w:proofErr w:type="spellEnd"/>
      <w:r w:rsidRPr="00DA55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56E">
        <w:rPr>
          <w:rFonts w:ascii="Arial" w:hAnsi="Arial" w:cs="Arial"/>
          <w:sz w:val="20"/>
          <w:szCs w:val="20"/>
        </w:rPr>
        <w:t>Binh</w:t>
      </w:r>
      <w:proofErr w:type="spellEnd"/>
      <w:r w:rsidRPr="00DA556E">
        <w:rPr>
          <w:rFonts w:ascii="Arial" w:hAnsi="Arial" w:cs="Arial"/>
          <w:sz w:val="20"/>
          <w:szCs w:val="20"/>
        </w:rPr>
        <w:t xml:space="preserve"> </w:t>
      </w:r>
      <w:r w:rsidR="004659F8">
        <w:rPr>
          <w:rFonts w:ascii="Arial" w:hAnsi="Arial" w:cs="Arial"/>
          <w:sz w:val="20"/>
          <w:szCs w:val="20"/>
        </w:rPr>
        <w:t xml:space="preserve">city, </w:t>
      </w:r>
      <w:proofErr w:type="spellStart"/>
      <w:r w:rsidR="004659F8">
        <w:rPr>
          <w:rFonts w:ascii="Arial" w:hAnsi="Arial" w:cs="Arial"/>
          <w:sz w:val="20"/>
          <w:szCs w:val="20"/>
        </w:rPr>
        <w:t>Hoa</w:t>
      </w:r>
      <w:proofErr w:type="spellEnd"/>
      <w:r w:rsidR="004659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59F8">
        <w:rPr>
          <w:rFonts w:ascii="Arial" w:hAnsi="Arial" w:cs="Arial"/>
          <w:sz w:val="20"/>
          <w:szCs w:val="20"/>
        </w:rPr>
        <w:t>Binh</w:t>
      </w:r>
      <w:proofErr w:type="spellEnd"/>
      <w:r w:rsidR="004659F8">
        <w:rPr>
          <w:rFonts w:ascii="Arial" w:hAnsi="Arial" w:cs="Arial"/>
          <w:sz w:val="20"/>
          <w:szCs w:val="20"/>
        </w:rPr>
        <w:t xml:space="preserve"> p</w:t>
      </w:r>
      <w:r w:rsidRPr="00DA556E">
        <w:rPr>
          <w:rFonts w:ascii="Arial" w:hAnsi="Arial" w:cs="Arial"/>
          <w:sz w:val="20"/>
          <w:szCs w:val="20"/>
        </w:rPr>
        <w:t>rovince</w:t>
      </w:r>
    </w:p>
    <w:p w:rsidR="007032D5" w:rsidRDefault="004659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Approve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Report No.</w:t>
      </w:r>
      <w:r w:rsidR="00DA556E" w:rsidRPr="00DA556E">
        <w:rPr>
          <w:rFonts w:ascii="Arial" w:hAnsi="Arial" w:cs="Arial"/>
          <w:sz w:val="20"/>
          <w:szCs w:val="20"/>
        </w:rPr>
        <w:t>190/2020</w:t>
      </w:r>
      <w:r>
        <w:rPr>
          <w:rFonts w:ascii="Arial" w:hAnsi="Arial" w:cs="Arial"/>
          <w:sz w:val="20"/>
          <w:szCs w:val="20"/>
        </w:rPr>
        <w:t>/BC – HDQT dated</w:t>
      </w:r>
      <w:r w:rsidR="00DA556E" w:rsidRPr="00DA556E">
        <w:rPr>
          <w:rFonts w:ascii="Arial" w:hAnsi="Arial" w:cs="Arial"/>
          <w:sz w:val="20"/>
          <w:szCs w:val="20"/>
        </w:rPr>
        <w:t xml:space="preserve"> April 13, 2020 of the Board of Directors of the Company on the im</w:t>
      </w:r>
      <w:r w:rsidR="00A13237">
        <w:rPr>
          <w:rFonts w:ascii="Arial" w:hAnsi="Arial" w:cs="Arial"/>
          <w:sz w:val="20"/>
          <w:szCs w:val="20"/>
        </w:rPr>
        <w:t xml:space="preserve">plementation of the contents in the </w:t>
      </w:r>
      <w:r w:rsidR="00DA556E" w:rsidRPr="00DA556E">
        <w:rPr>
          <w:rFonts w:ascii="Arial" w:hAnsi="Arial" w:cs="Arial"/>
          <w:sz w:val="20"/>
          <w:szCs w:val="20"/>
        </w:rPr>
        <w:t xml:space="preserve">authorization of the </w:t>
      </w:r>
      <w:r w:rsidR="00A13237">
        <w:rPr>
          <w:rFonts w:ascii="Arial" w:hAnsi="Arial" w:cs="Arial"/>
          <w:sz w:val="20"/>
          <w:szCs w:val="20"/>
        </w:rPr>
        <w:t xml:space="preserve">annual </w:t>
      </w:r>
      <w:r w:rsidR="00DA556E" w:rsidRPr="00DA556E">
        <w:rPr>
          <w:rFonts w:ascii="Arial" w:hAnsi="Arial" w:cs="Arial"/>
          <w:sz w:val="20"/>
          <w:szCs w:val="20"/>
        </w:rPr>
        <w:t xml:space="preserve">General Meeting of </w:t>
      </w:r>
      <w:r w:rsidR="00DA556E" w:rsidRPr="00DA556E">
        <w:rPr>
          <w:rFonts w:ascii="Arial" w:hAnsi="Arial" w:cs="Arial"/>
          <w:sz w:val="20"/>
          <w:szCs w:val="20"/>
        </w:rPr>
        <w:lastRenderedPageBreak/>
        <w:t>Shareholders</w:t>
      </w:r>
      <w:r w:rsidR="00A13237">
        <w:rPr>
          <w:rFonts w:ascii="Arial" w:hAnsi="Arial" w:cs="Arial"/>
          <w:sz w:val="20"/>
          <w:szCs w:val="20"/>
        </w:rPr>
        <w:t xml:space="preserve"> to the Board of Directors for </w:t>
      </w:r>
      <w:r w:rsidR="00DA556E" w:rsidRPr="00DA556E">
        <w:rPr>
          <w:rFonts w:ascii="Arial" w:hAnsi="Arial" w:cs="Arial"/>
          <w:sz w:val="20"/>
          <w:szCs w:val="20"/>
        </w:rPr>
        <w:t xml:space="preserve">implementation of Project </w:t>
      </w:r>
      <w:r w:rsidR="00A13237">
        <w:rPr>
          <w:rFonts w:ascii="Arial" w:hAnsi="Arial" w:cs="Arial"/>
          <w:sz w:val="20"/>
          <w:szCs w:val="20"/>
        </w:rPr>
        <w:t xml:space="preserve">- Phase II; </w:t>
      </w:r>
      <w:r w:rsidR="00DA556E" w:rsidRPr="00DA556E">
        <w:rPr>
          <w:rFonts w:ascii="Arial" w:hAnsi="Arial" w:cs="Arial"/>
          <w:sz w:val="20"/>
          <w:szCs w:val="20"/>
        </w:rPr>
        <w:t>(ii) Resolutions and Decisions issued by the Board of Direc</w:t>
      </w:r>
      <w:r w:rsidR="007032D5">
        <w:rPr>
          <w:rFonts w:ascii="Arial" w:hAnsi="Arial" w:cs="Arial"/>
          <w:sz w:val="20"/>
          <w:szCs w:val="20"/>
        </w:rPr>
        <w:t>tors are outlined in Report No.190/2020/BC-HDQT dated April 13, 2020</w:t>
      </w:r>
    </w:p>
    <w:p w:rsidR="0067133E" w:rsidRDefault="007032D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Approve</w:t>
      </w:r>
      <w:r w:rsidR="00DA556E" w:rsidRPr="00DA55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Statement No.191/2020/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="00DA556E" w:rsidRPr="00DA556E">
        <w:rPr>
          <w:rFonts w:ascii="Arial" w:hAnsi="Arial" w:cs="Arial"/>
          <w:sz w:val="20"/>
          <w:szCs w:val="20"/>
        </w:rPr>
        <w:t xml:space="preserve">HDQT dated April 13, 2020 of the Board of Directors of the Company on application for re-approval of pipeline materials for pipeline No. 2, section from the factory to </w:t>
      </w:r>
      <w:proofErr w:type="spellStart"/>
      <w:r w:rsidR="005F3E5B">
        <w:rPr>
          <w:rFonts w:ascii="Arial" w:hAnsi="Arial" w:cs="Arial"/>
          <w:sz w:val="20"/>
          <w:szCs w:val="20"/>
        </w:rPr>
        <w:t>Tay</w:t>
      </w:r>
      <w:proofErr w:type="spellEnd"/>
      <w:r w:rsidR="005F3E5B">
        <w:rPr>
          <w:rFonts w:ascii="Arial" w:hAnsi="Arial" w:cs="Arial"/>
          <w:sz w:val="20"/>
          <w:szCs w:val="20"/>
        </w:rPr>
        <w:t xml:space="preserve"> Mo</w:t>
      </w:r>
      <w:r w:rsidR="00D677AF">
        <w:rPr>
          <w:rFonts w:ascii="Arial" w:hAnsi="Arial" w:cs="Arial"/>
          <w:sz w:val="20"/>
          <w:szCs w:val="20"/>
        </w:rPr>
        <w:t xml:space="preserve"> Regulation</w:t>
      </w:r>
      <w:r w:rsidR="005F3E5B">
        <w:rPr>
          <w:rFonts w:ascii="Arial" w:hAnsi="Arial" w:cs="Arial"/>
          <w:sz w:val="20"/>
          <w:szCs w:val="20"/>
        </w:rPr>
        <w:t xml:space="preserve"> Station </w:t>
      </w:r>
      <w:r w:rsidR="00DA556E" w:rsidRPr="00DA556E">
        <w:rPr>
          <w:rFonts w:ascii="Arial" w:hAnsi="Arial" w:cs="Arial"/>
          <w:sz w:val="20"/>
          <w:szCs w:val="20"/>
        </w:rPr>
        <w:t xml:space="preserve">under Investment Project </w:t>
      </w:r>
      <w:r w:rsidR="005F3E5B">
        <w:rPr>
          <w:rFonts w:ascii="Arial" w:hAnsi="Arial" w:cs="Arial"/>
          <w:sz w:val="20"/>
          <w:szCs w:val="20"/>
        </w:rPr>
        <w:t>on</w:t>
      </w:r>
      <w:r w:rsidR="00DA556E" w:rsidRPr="00DA556E">
        <w:rPr>
          <w:rFonts w:ascii="Arial" w:hAnsi="Arial" w:cs="Arial"/>
          <w:sz w:val="20"/>
          <w:szCs w:val="20"/>
        </w:rPr>
        <w:t xml:space="preserve"> constructing water supply system of </w:t>
      </w:r>
      <w:r w:rsidR="005F3E5B">
        <w:rPr>
          <w:rFonts w:ascii="Arial" w:hAnsi="Arial" w:cs="Arial"/>
          <w:sz w:val="20"/>
          <w:szCs w:val="20"/>
        </w:rPr>
        <w:t xml:space="preserve">urban chain </w:t>
      </w:r>
      <w:r w:rsidR="00DA556E" w:rsidRPr="00DA556E">
        <w:rPr>
          <w:rFonts w:ascii="Arial" w:hAnsi="Arial" w:cs="Arial"/>
          <w:sz w:val="20"/>
          <w:szCs w:val="20"/>
        </w:rPr>
        <w:t xml:space="preserve">Son </w:t>
      </w:r>
      <w:proofErr w:type="spellStart"/>
      <w:r w:rsidR="00DA556E" w:rsidRPr="00DA556E">
        <w:rPr>
          <w:rFonts w:ascii="Arial" w:hAnsi="Arial" w:cs="Arial"/>
          <w:sz w:val="20"/>
          <w:szCs w:val="20"/>
        </w:rPr>
        <w:t>Tay</w:t>
      </w:r>
      <w:proofErr w:type="spellEnd"/>
      <w:r w:rsidR="00DA556E" w:rsidRPr="00DA556E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DA556E" w:rsidRPr="00DA556E">
        <w:rPr>
          <w:rFonts w:ascii="Arial" w:hAnsi="Arial" w:cs="Arial"/>
          <w:sz w:val="20"/>
          <w:szCs w:val="20"/>
        </w:rPr>
        <w:t>Hoa</w:t>
      </w:r>
      <w:proofErr w:type="spellEnd"/>
      <w:r w:rsidR="00DA556E" w:rsidRPr="00DA556E">
        <w:rPr>
          <w:rFonts w:ascii="Arial" w:hAnsi="Arial" w:cs="Arial"/>
          <w:sz w:val="20"/>
          <w:szCs w:val="20"/>
        </w:rPr>
        <w:t xml:space="preserve"> Lac - X</w:t>
      </w:r>
      <w:r w:rsidR="0067133E">
        <w:rPr>
          <w:rFonts w:ascii="Arial" w:hAnsi="Arial" w:cs="Arial"/>
          <w:sz w:val="20"/>
          <w:szCs w:val="20"/>
        </w:rPr>
        <w:t xml:space="preserve">uan Mai - </w:t>
      </w:r>
      <w:proofErr w:type="spellStart"/>
      <w:r w:rsidR="0067133E">
        <w:rPr>
          <w:rFonts w:ascii="Arial" w:hAnsi="Arial" w:cs="Arial"/>
          <w:sz w:val="20"/>
          <w:szCs w:val="20"/>
        </w:rPr>
        <w:t>Mieu</w:t>
      </w:r>
      <w:proofErr w:type="spellEnd"/>
      <w:r w:rsidR="0067133E">
        <w:rPr>
          <w:rFonts w:ascii="Arial" w:hAnsi="Arial" w:cs="Arial"/>
          <w:sz w:val="20"/>
          <w:szCs w:val="20"/>
        </w:rPr>
        <w:t xml:space="preserve"> Mon - Hanoi - Ha</w:t>
      </w:r>
      <w:r w:rsidR="00DA556E" w:rsidRPr="00DA556E">
        <w:rPr>
          <w:rFonts w:ascii="Arial" w:hAnsi="Arial" w:cs="Arial"/>
          <w:sz w:val="20"/>
          <w:szCs w:val="20"/>
        </w:rPr>
        <w:t xml:space="preserve"> Dong, Phase I</w:t>
      </w:r>
      <w:r w:rsidR="0067133E">
        <w:rPr>
          <w:rFonts w:ascii="Arial" w:hAnsi="Arial" w:cs="Arial"/>
          <w:sz w:val="20"/>
          <w:szCs w:val="20"/>
        </w:rPr>
        <w:t>I, increasing capacity to 600,000 m3/day and night</w:t>
      </w:r>
    </w:p>
    <w:p w:rsidR="00DA556E" w:rsidRDefault="006713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10: </w:t>
      </w:r>
      <w:r w:rsidR="00DA556E" w:rsidRPr="00DA556E">
        <w:rPr>
          <w:rFonts w:ascii="Arial" w:hAnsi="Arial" w:cs="Arial"/>
          <w:sz w:val="20"/>
          <w:szCs w:val="20"/>
        </w:rPr>
        <w:t xml:space="preserve">Approving the technical design and estimation of </w:t>
      </w:r>
      <w:r>
        <w:rPr>
          <w:rFonts w:ascii="Arial" w:hAnsi="Arial" w:cs="Arial"/>
          <w:sz w:val="20"/>
          <w:szCs w:val="20"/>
        </w:rPr>
        <w:t>the</w:t>
      </w:r>
      <w:r w:rsidR="00DA556E" w:rsidRPr="00DA556E">
        <w:rPr>
          <w:rFonts w:ascii="Arial" w:hAnsi="Arial" w:cs="Arial"/>
          <w:sz w:val="20"/>
          <w:szCs w:val="20"/>
        </w:rPr>
        <w:t xml:space="preserve"> </w:t>
      </w:r>
      <w:r w:rsidR="00D677AF" w:rsidRPr="00DA556E">
        <w:rPr>
          <w:rFonts w:ascii="Arial" w:hAnsi="Arial" w:cs="Arial"/>
          <w:sz w:val="20"/>
          <w:szCs w:val="20"/>
        </w:rPr>
        <w:t xml:space="preserve">clean water </w:t>
      </w:r>
      <w:r w:rsidR="00DA556E" w:rsidRPr="00DA556E">
        <w:rPr>
          <w:rFonts w:ascii="Arial" w:hAnsi="Arial" w:cs="Arial"/>
          <w:sz w:val="20"/>
          <w:szCs w:val="20"/>
        </w:rPr>
        <w:t xml:space="preserve">transmission pipeline </w:t>
      </w:r>
      <w:r w:rsidR="00D677AF">
        <w:rPr>
          <w:rFonts w:ascii="Arial" w:hAnsi="Arial" w:cs="Arial"/>
          <w:sz w:val="20"/>
          <w:szCs w:val="20"/>
        </w:rPr>
        <w:t xml:space="preserve">from the treatment area to </w:t>
      </w:r>
      <w:proofErr w:type="spellStart"/>
      <w:r w:rsidR="001664A0">
        <w:rPr>
          <w:rFonts w:ascii="Arial" w:hAnsi="Arial" w:cs="Arial"/>
          <w:sz w:val="20"/>
          <w:szCs w:val="20"/>
        </w:rPr>
        <w:t>Tay</w:t>
      </w:r>
      <w:proofErr w:type="spellEnd"/>
      <w:r w:rsidR="001664A0">
        <w:rPr>
          <w:rFonts w:ascii="Arial" w:hAnsi="Arial" w:cs="Arial"/>
          <w:sz w:val="20"/>
          <w:szCs w:val="20"/>
        </w:rPr>
        <w:t xml:space="preserve"> Mo regulation station (Km7 + 800) under the </w:t>
      </w:r>
      <w:r w:rsidR="001664A0" w:rsidRPr="00DA556E">
        <w:rPr>
          <w:rFonts w:ascii="Arial" w:hAnsi="Arial" w:cs="Arial"/>
          <w:sz w:val="20"/>
          <w:szCs w:val="20"/>
        </w:rPr>
        <w:t>investment</w:t>
      </w:r>
      <w:r w:rsidR="001664A0">
        <w:rPr>
          <w:rFonts w:ascii="Arial" w:hAnsi="Arial" w:cs="Arial"/>
          <w:sz w:val="20"/>
          <w:szCs w:val="20"/>
        </w:rPr>
        <w:t xml:space="preserve"> project for</w:t>
      </w:r>
      <w:r w:rsidR="00DA556E" w:rsidRPr="00DA556E">
        <w:rPr>
          <w:rFonts w:ascii="Arial" w:hAnsi="Arial" w:cs="Arial"/>
          <w:sz w:val="20"/>
          <w:szCs w:val="20"/>
        </w:rPr>
        <w:t xml:space="preserve"> construction of the water supply system</w:t>
      </w:r>
      <w:r w:rsidR="001664A0">
        <w:rPr>
          <w:rFonts w:ascii="Arial" w:hAnsi="Arial" w:cs="Arial"/>
          <w:sz w:val="20"/>
          <w:szCs w:val="20"/>
        </w:rPr>
        <w:t xml:space="preserve"> -</w:t>
      </w:r>
      <w:r w:rsidR="00DA556E" w:rsidRPr="00DA556E">
        <w:rPr>
          <w:rFonts w:ascii="Arial" w:hAnsi="Arial" w:cs="Arial"/>
          <w:sz w:val="20"/>
          <w:szCs w:val="20"/>
        </w:rPr>
        <w:t xml:space="preserve"> Phase II of So</w:t>
      </w:r>
      <w:r w:rsidR="00467933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467933">
        <w:rPr>
          <w:rFonts w:ascii="Arial" w:hAnsi="Arial" w:cs="Arial"/>
          <w:sz w:val="20"/>
          <w:szCs w:val="20"/>
        </w:rPr>
        <w:t>Tay</w:t>
      </w:r>
      <w:proofErr w:type="spellEnd"/>
      <w:r w:rsidR="00467933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67933">
        <w:rPr>
          <w:rFonts w:ascii="Arial" w:hAnsi="Arial" w:cs="Arial"/>
          <w:sz w:val="20"/>
          <w:szCs w:val="20"/>
        </w:rPr>
        <w:t>Hoa</w:t>
      </w:r>
      <w:proofErr w:type="spellEnd"/>
      <w:r w:rsidR="00467933">
        <w:rPr>
          <w:rFonts w:ascii="Arial" w:hAnsi="Arial" w:cs="Arial"/>
          <w:sz w:val="20"/>
          <w:szCs w:val="20"/>
        </w:rPr>
        <w:t xml:space="preserve"> Lac - Xuan Mai - </w:t>
      </w:r>
      <w:proofErr w:type="spellStart"/>
      <w:r w:rsidR="00467933">
        <w:rPr>
          <w:rFonts w:ascii="Arial" w:hAnsi="Arial" w:cs="Arial"/>
          <w:sz w:val="20"/>
          <w:szCs w:val="20"/>
        </w:rPr>
        <w:t>Mieu</w:t>
      </w:r>
      <w:proofErr w:type="spellEnd"/>
      <w:r w:rsidR="00467933">
        <w:rPr>
          <w:rFonts w:ascii="Arial" w:hAnsi="Arial" w:cs="Arial"/>
          <w:sz w:val="20"/>
          <w:szCs w:val="20"/>
        </w:rPr>
        <w:t xml:space="preserve"> Mon – Ha </w:t>
      </w:r>
      <w:proofErr w:type="spellStart"/>
      <w:r w:rsidR="00467933">
        <w:rPr>
          <w:rFonts w:ascii="Arial" w:hAnsi="Arial" w:cs="Arial"/>
          <w:sz w:val="20"/>
          <w:szCs w:val="20"/>
        </w:rPr>
        <w:t>Noi</w:t>
      </w:r>
      <w:proofErr w:type="spellEnd"/>
      <w:r w:rsidR="00467933">
        <w:rPr>
          <w:rFonts w:ascii="Arial" w:hAnsi="Arial" w:cs="Arial"/>
          <w:sz w:val="20"/>
          <w:szCs w:val="20"/>
        </w:rPr>
        <w:t xml:space="preserve"> - Ha Dong, </w:t>
      </w:r>
      <w:r w:rsidR="00DA556E" w:rsidRPr="00DA556E">
        <w:rPr>
          <w:rFonts w:ascii="Arial" w:hAnsi="Arial" w:cs="Arial"/>
          <w:sz w:val="20"/>
          <w:szCs w:val="20"/>
        </w:rPr>
        <w:t>increa</w:t>
      </w:r>
      <w:r w:rsidR="00467933">
        <w:rPr>
          <w:rFonts w:ascii="Arial" w:hAnsi="Arial" w:cs="Arial"/>
          <w:sz w:val="20"/>
          <w:szCs w:val="20"/>
        </w:rPr>
        <w:t>sing its capacity to 600,</w:t>
      </w:r>
      <w:r w:rsidR="00DA556E" w:rsidRPr="00DA556E">
        <w:rPr>
          <w:rFonts w:ascii="Arial" w:hAnsi="Arial" w:cs="Arial"/>
          <w:sz w:val="20"/>
          <w:szCs w:val="20"/>
        </w:rPr>
        <w:t>000</w:t>
      </w:r>
      <w:r w:rsidR="00467933">
        <w:rPr>
          <w:rFonts w:ascii="Arial" w:hAnsi="Arial" w:cs="Arial"/>
          <w:sz w:val="20"/>
          <w:szCs w:val="20"/>
        </w:rPr>
        <w:t xml:space="preserve"> m3</w:t>
      </w:r>
      <w:r w:rsidR="00DA556E" w:rsidRPr="00DA556E">
        <w:rPr>
          <w:rFonts w:ascii="Arial" w:hAnsi="Arial" w:cs="Arial"/>
          <w:sz w:val="20"/>
          <w:szCs w:val="20"/>
        </w:rPr>
        <w:t>/ day</w:t>
      </w:r>
      <w:r w:rsidR="00467933">
        <w:rPr>
          <w:rFonts w:ascii="Arial" w:hAnsi="Arial" w:cs="Arial"/>
          <w:sz w:val="20"/>
          <w:szCs w:val="20"/>
        </w:rPr>
        <w:t xml:space="preserve"> and night in</w:t>
      </w:r>
      <w:r w:rsidR="003D0574">
        <w:rPr>
          <w:rFonts w:ascii="Arial" w:hAnsi="Arial" w:cs="Arial"/>
          <w:sz w:val="20"/>
          <w:szCs w:val="20"/>
        </w:rPr>
        <w:t xml:space="preserve"> the Draft Decision </w:t>
      </w:r>
      <w:r w:rsidR="00DA556E" w:rsidRPr="00DA556E">
        <w:rPr>
          <w:rFonts w:ascii="Arial" w:hAnsi="Arial" w:cs="Arial"/>
          <w:sz w:val="20"/>
          <w:szCs w:val="20"/>
        </w:rPr>
        <w:t xml:space="preserve">attached to </w:t>
      </w:r>
      <w:r w:rsidR="003D0574">
        <w:rPr>
          <w:rFonts w:ascii="Arial" w:hAnsi="Arial" w:cs="Arial"/>
          <w:sz w:val="20"/>
          <w:szCs w:val="20"/>
        </w:rPr>
        <w:t>Statement No.192/2020/</w:t>
      </w:r>
      <w:proofErr w:type="spellStart"/>
      <w:r w:rsidR="003D0574">
        <w:rPr>
          <w:rFonts w:ascii="Arial" w:hAnsi="Arial" w:cs="Arial"/>
          <w:sz w:val="20"/>
          <w:szCs w:val="20"/>
        </w:rPr>
        <w:t>TTr</w:t>
      </w:r>
      <w:proofErr w:type="spellEnd"/>
      <w:r w:rsidR="003D0574">
        <w:rPr>
          <w:rFonts w:ascii="Arial" w:hAnsi="Arial" w:cs="Arial"/>
          <w:sz w:val="20"/>
          <w:szCs w:val="20"/>
        </w:rPr>
        <w:t xml:space="preserve"> – HDQT dated</w:t>
      </w:r>
      <w:r w:rsidR="00DA556E" w:rsidRPr="00DA556E">
        <w:rPr>
          <w:rFonts w:ascii="Arial" w:hAnsi="Arial" w:cs="Arial"/>
          <w:sz w:val="20"/>
          <w:szCs w:val="20"/>
        </w:rPr>
        <w:t xml:space="preserve"> April 13, 2020 of the Board of Directors of the Company and authorizing the Board of Directors to sign and issue the Decision</w:t>
      </w:r>
    </w:p>
    <w:p w:rsidR="0043516B" w:rsidRDefault="003D057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11: </w:t>
      </w:r>
      <w:r w:rsidR="002B5EF8">
        <w:rPr>
          <w:rFonts w:ascii="Arial" w:hAnsi="Arial" w:cs="Arial"/>
          <w:sz w:val="20"/>
          <w:szCs w:val="20"/>
        </w:rPr>
        <w:t>Adopting Statement No.193/2020/</w:t>
      </w:r>
      <w:proofErr w:type="spellStart"/>
      <w:r w:rsidR="002B5EF8">
        <w:rPr>
          <w:rFonts w:ascii="Arial" w:hAnsi="Arial" w:cs="Arial"/>
          <w:sz w:val="20"/>
          <w:szCs w:val="20"/>
        </w:rPr>
        <w:t>TTr</w:t>
      </w:r>
      <w:proofErr w:type="spellEnd"/>
      <w:r w:rsidR="002B5EF8">
        <w:rPr>
          <w:rFonts w:ascii="Arial" w:hAnsi="Arial" w:cs="Arial"/>
          <w:sz w:val="20"/>
          <w:szCs w:val="20"/>
        </w:rPr>
        <w:t xml:space="preserve"> - HD</w:t>
      </w:r>
      <w:r w:rsidRPr="003D0574">
        <w:rPr>
          <w:rFonts w:ascii="Arial" w:hAnsi="Arial" w:cs="Arial"/>
          <w:sz w:val="20"/>
          <w:szCs w:val="20"/>
        </w:rPr>
        <w:t xml:space="preserve">QT </w:t>
      </w:r>
      <w:r w:rsidR="002B5EF8">
        <w:rPr>
          <w:rFonts w:ascii="Arial" w:hAnsi="Arial" w:cs="Arial"/>
          <w:sz w:val="20"/>
          <w:szCs w:val="20"/>
        </w:rPr>
        <w:t xml:space="preserve">dated </w:t>
      </w:r>
      <w:r w:rsidRPr="003D0574">
        <w:rPr>
          <w:rFonts w:ascii="Arial" w:hAnsi="Arial" w:cs="Arial"/>
          <w:sz w:val="20"/>
          <w:szCs w:val="20"/>
        </w:rPr>
        <w:t xml:space="preserve">April 13, 2020 on the policy of supplementing the item of closed raw water pipeline from Song Pumping Station to the water intake channel of Ho Pumping Station for </w:t>
      </w:r>
      <w:r w:rsidR="00D23F14">
        <w:rPr>
          <w:rFonts w:ascii="Arial" w:hAnsi="Arial" w:cs="Arial"/>
          <w:sz w:val="20"/>
          <w:szCs w:val="20"/>
        </w:rPr>
        <w:t>Investment Project for constructing the</w:t>
      </w:r>
      <w:r w:rsidRPr="003D0574">
        <w:rPr>
          <w:rFonts w:ascii="Arial" w:hAnsi="Arial" w:cs="Arial"/>
          <w:sz w:val="20"/>
          <w:szCs w:val="20"/>
        </w:rPr>
        <w:t xml:space="preserve"> water supply system </w:t>
      </w:r>
      <w:r w:rsidR="00D23F14">
        <w:rPr>
          <w:rFonts w:ascii="Arial" w:hAnsi="Arial" w:cs="Arial"/>
          <w:sz w:val="20"/>
          <w:szCs w:val="20"/>
        </w:rPr>
        <w:t xml:space="preserve">– phase II </w:t>
      </w:r>
      <w:r w:rsidRPr="003D0574">
        <w:rPr>
          <w:rFonts w:ascii="Arial" w:hAnsi="Arial" w:cs="Arial"/>
          <w:sz w:val="20"/>
          <w:szCs w:val="20"/>
        </w:rPr>
        <w:t xml:space="preserve">of Son </w:t>
      </w:r>
      <w:proofErr w:type="spellStart"/>
      <w:r w:rsidRPr="003D0574">
        <w:rPr>
          <w:rFonts w:ascii="Arial" w:hAnsi="Arial" w:cs="Arial"/>
          <w:sz w:val="20"/>
          <w:szCs w:val="20"/>
        </w:rPr>
        <w:t>Tay</w:t>
      </w:r>
      <w:proofErr w:type="spellEnd"/>
      <w:r w:rsidRPr="003D057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D0574">
        <w:rPr>
          <w:rFonts w:ascii="Arial" w:hAnsi="Arial" w:cs="Arial"/>
          <w:sz w:val="20"/>
          <w:szCs w:val="20"/>
        </w:rPr>
        <w:t>Hoa</w:t>
      </w:r>
      <w:proofErr w:type="spellEnd"/>
      <w:r w:rsidRPr="003D0574">
        <w:rPr>
          <w:rFonts w:ascii="Arial" w:hAnsi="Arial" w:cs="Arial"/>
          <w:sz w:val="20"/>
          <w:szCs w:val="20"/>
        </w:rPr>
        <w:t xml:space="preserve"> L</w:t>
      </w:r>
      <w:r w:rsidR="00D23F14">
        <w:rPr>
          <w:rFonts w:ascii="Arial" w:hAnsi="Arial" w:cs="Arial"/>
          <w:sz w:val="20"/>
          <w:szCs w:val="20"/>
        </w:rPr>
        <w:t xml:space="preserve">ac - Xuan Mai - </w:t>
      </w:r>
      <w:proofErr w:type="spellStart"/>
      <w:r w:rsidR="00D23F14">
        <w:rPr>
          <w:rFonts w:ascii="Arial" w:hAnsi="Arial" w:cs="Arial"/>
          <w:sz w:val="20"/>
          <w:szCs w:val="20"/>
        </w:rPr>
        <w:t>Mieu</w:t>
      </w:r>
      <w:proofErr w:type="spellEnd"/>
      <w:r w:rsidR="00D23F14">
        <w:rPr>
          <w:rFonts w:ascii="Arial" w:hAnsi="Arial" w:cs="Arial"/>
          <w:sz w:val="20"/>
          <w:szCs w:val="20"/>
        </w:rPr>
        <w:t xml:space="preserve"> Mon – Ha </w:t>
      </w:r>
      <w:proofErr w:type="spellStart"/>
      <w:r w:rsidR="00D23F14">
        <w:rPr>
          <w:rFonts w:ascii="Arial" w:hAnsi="Arial" w:cs="Arial"/>
          <w:sz w:val="20"/>
          <w:szCs w:val="20"/>
        </w:rPr>
        <w:t>Noi</w:t>
      </w:r>
      <w:proofErr w:type="spellEnd"/>
      <w:r w:rsidRPr="003D0574">
        <w:rPr>
          <w:rFonts w:ascii="Arial" w:hAnsi="Arial" w:cs="Arial"/>
          <w:sz w:val="20"/>
          <w:szCs w:val="20"/>
        </w:rPr>
        <w:t xml:space="preserve"> - Ha Dong</w:t>
      </w:r>
      <w:r w:rsidR="00D23F14">
        <w:rPr>
          <w:rFonts w:ascii="Arial" w:hAnsi="Arial" w:cs="Arial"/>
          <w:sz w:val="20"/>
          <w:szCs w:val="20"/>
        </w:rPr>
        <w:t>, raising the capacity to 600,</w:t>
      </w:r>
      <w:r w:rsidRPr="003D0574">
        <w:rPr>
          <w:rFonts w:ascii="Arial" w:hAnsi="Arial" w:cs="Arial"/>
          <w:sz w:val="20"/>
          <w:szCs w:val="20"/>
        </w:rPr>
        <w:t>000</w:t>
      </w:r>
      <w:r w:rsidR="00D23F14">
        <w:rPr>
          <w:rFonts w:ascii="Arial" w:hAnsi="Arial" w:cs="Arial"/>
          <w:sz w:val="20"/>
          <w:szCs w:val="20"/>
        </w:rPr>
        <w:t xml:space="preserve"> m3/</w:t>
      </w:r>
      <w:r w:rsidRPr="003D0574">
        <w:rPr>
          <w:rFonts w:ascii="Arial" w:hAnsi="Arial" w:cs="Arial"/>
          <w:sz w:val="20"/>
          <w:szCs w:val="20"/>
        </w:rPr>
        <w:t>day</w:t>
      </w:r>
      <w:r w:rsidR="00D23F14">
        <w:rPr>
          <w:rFonts w:ascii="Arial" w:hAnsi="Arial" w:cs="Arial"/>
          <w:sz w:val="20"/>
          <w:szCs w:val="20"/>
        </w:rPr>
        <w:t xml:space="preserve"> and night</w:t>
      </w:r>
      <w:r w:rsidRPr="003D0574">
        <w:rPr>
          <w:rFonts w:ascii="Arial" w:hAnsi="Arial" w:cs="Arial"/>
          <w:sz w:val="20"/>
          <w:szCs w:val="20"/>
        </w:rPr>
        <w:t xml:space="preserve"> (hereinafter referred to as the "Phase II Project"), at the same time authorizing the Board of Directors to approve the adjusted Phase II Project;  </w:t>
      </w:r>
    </w:p>
    <w:p w:rsidR="00950CA0" w:rsidRDefault="003D057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0574">
        <w:rPr>
          <w:rFonts w:ascii="Arial" w:hAnsi="Arial" w:cs="Arial"/>
          <w:sz w:val="20"/>
          <w:szCs w:val="20"/>
        </w:rPr>
        <w:t xml:space="preserve">Authorizing the Board of Directors to carry out the rights, obligations and responsibilities of the </w:t>
      </w:r>
      <w:r w:rsidR="0043516B">
        <w:rPr>
          <w:rFonts w:ascii="Arial" w:hAnsi="Arial" w:cs="Arial"/>
          <w:sz w:val="20"/>
          <w:szCs w:val="20"/>
        </w:rPr>
        <w:t xml:space="preserve">annual </w:t>
      </w:r>
      <w:r w:rsidRPr="003D0574">
        <w:rPr>
          <w:rFonts w:ascii="Arial" w:hAnsi="Arial" w:cs="Arial"/>
          <w:sz w:val="20"/>
          <w:szCs w:val="20"/>
        </w:rPr>
        <w:t xml:space="preserve">General Meeting of Shareholders prescribed by </w:t>
      </w:r>
      <w:r w:rsidR="0043516B">
        <w:rPr>
          <w:rFonts w:ascii="Arial" w:hAnsi="Arial" w:cs="Arial"/>
          <w:sz w:val="20"/>
          <w:szCs w:val="20"/>
        </w:rPr>
        <w:t xml:space="preserve">the </w:t>
      </w:r>
      <w:r w:rsidRPr="003D0574">
        <w:rPr>
          <w:rFonts w:ascii="Arial" w:hAnsi="Arial" w:cs="Arial"/>
          <w:sz w:val="20"/>
          <w:szCs w:val="20"/>
        </w:rPr>
        <w:t>law/ the Company's Charter related to the implementation of investment and</w:t>
      </w:r>
      <w:r w:rsidR="0043516B">
        <w:rPr>
          <w:rFonts w:ascii="Arial" w:hAnsi="Arial" w:cs="Arial"/>
          <w:sz w:val="20"/>
          <w:szCs w:val="20"/>
        </w:rPr>
        <w:t xml:space="preserve"> implementation</w:t>
      </w:r>
      <w:r w:rsidRPr="003D0574">
        <w:rPr>
          <w:rFonts w:ascii="Arial" w:hAnsi="Arial" w:cs="Arial"/>
          <w:sz w:val="20"/>
          <w:szCs w:val="20"/>
        </w:rPr>
        <w:t xml:space="preserve"> </w:t>
      </w:r>
      <w:r w:rsidR="0043516B">
        <w:rPr>
          <w:rFonts w:ascii="Arial" w:hAnsi="Arial" w:cs="Arial"/>
          <w:sz w:val="20"/>
          <w:szCs w:val="20"/>
        </w:rPr>
        <w:t>of adjusted</w:t>
      </w:r>
      <w:r w:rsidRPr="003D0574">
        <w:rPr>
          <w:rFonts w:ascii="Arial" w:hAnsi="Arial" w:cs="Arial"/>
          <w:sz w:val="20"/>
          <w:szCs w:val="20"/>
        </w:rPr>
        <w:t xml:space="preserve"> </w:t>
      </w:r>
      <w:r w:rsidR="00950CA0">
        <w:rPr>
          <w:rFonts w:ascii="Arial" w:hAnsi="Arial" w:cs="Arial"/>
          <w:sz w:val="20"/>
          <w:szCs w:val="20"/>
        </w:rPr>
        <w:t xml:space="preserve">phase II project. </w:t>
      </w:r>
      <w:r w:rsidRPr="003D0574">
        <w:rPr>
          <w:rFonts w:ascii="Arial" w:hAnsi="Arial" w:cs="Arial"/>
          <w:sz w:val="20"/>
          <w:szCs w:val="20"/>
        </w:rPr>
        <w:t xml:space="preserve">The Board of Directors of the Company is responsible for reporting the </w:t>
      </w:r>
      <w:r w:rsidR="00950CA0">
        <w:rPr>
          <w:rFonts w:ascii="Arial" w:hAnsi="Arial" w:cs="Arial"/>
          <w:sz w:val="20"/>
          <w:szCs w:val="20"/>
        </w:rPr>
        <w:t xml:space="preserve">annual </w:t>
      </w:r>
      <w:r w:rsidRPr="003D0574">
        <w:rPr>
          <w:rFonts w:ascii="Arial" w:hAnsi="Arial" w:cs="Arial"/>
          <w:sz w:val="20"/>
          <w:szCs w:val="20"/>
        </w:rPr>
        <w:t>General Meeting of Shareholders at the</w:t>
      </w:r>
      <w:r w:rsidR="00950CA0">
        <w:rPr>
          <w:rFonts w:ascii="Arial" w:hAnsi="Arial" w:cs="Arial"/>
          <w:sz w:val="20"/>
          <w:szCs w:val="20"/>
        </w:rPr>
        <w:t xml:space="preserve"> coming annual</w:t>
      </w:r>
      <w:r w:rsidRPr="003D0574">
        <w:rPr>
          <w:rFonts w:ascii="Arial" w:hAnsi="Arial" w:cs="Arial"/>
          <w:sz w:val="20"/>
          <w:szCs w:val="20"/>
        </w:rPr>
        <w:t xml:space="preserve"> General Meeting of Shareholders on the implementation of the above</w:t>
      </w:r>
      <w:r w:rsidR="00950CA0">
        <w:rPr>
          <w:rFonts w:ascii="Arial" w:hAnsi="Arial" w:cs="Arial"/>
          <w:sz w:val="20"/>
          <w:szCs w:val="20"/>
        </w:rPr>
        <w:t xml:space="preserve"> authorization contents</w:t>
      </w:r>
    </w:p>
    <w:p w:rsidR="00BE4C20" w:rsidRDefault="00950CA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3D0574" w:rsidRPr="003D0574">
        <w:rPr>
          <w:rFonts w:ascii="Arial" w:hAnsi="Arial" w:cs="Arial"/>
          <w:sz w:val="20"/>
          <w:szCs w:val="20"/>
        </w:rPr>
        <w:t xml:space="preserve">Approve the dismissal of members of the Board of Directors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="003D0574" w:rsidRPr="003D0574">
        <w:rPr>
          <w:rFonts w:ascii="Arial" w:hAnsi="Arial" w:cs="Arial"/>
          <w:sz w:val="20"/>
          <w:szCs w:val="20"/>
        </w:rPr>
        <w:t xml:space="preserve">2015 - 2020 due to the resignation, including the following members: </w:t>
      </w:r>
    </w:p>
    <w:p w:rsidR="003D0574" w:rsidRDefault="003D057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0574">
        <w:rPr>
          <w:rFonts w:ascii="Arial" w:hAnsi="Arial" w:cs="Arial"/>
          <w:sz w:val="20"/>
          <w:szCs w:val="20"/>
        </w:rPr>
        <w:t xml:space="preserve">- Approving the resignation of Mr. Nguyen </w:t>
      </w:r>
      <w:proofErr w:type="spellStart"/>
      <w:r w:rsidRPr="003D0574">
        <w:rPr>
          <w:rFonts w:ascii="Arial" w:hAnsi="Arial" w:cs="Arial"/>
          <w:sz w:val="20"/>
          <w:szCs w:val="20"/>
        </w:rPr>
        <w:t>Trong</w:t>
      </w:r>
      <w:proofErr w:type="spellEnd"/>
      <w:r w:rsidRPr="003D05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0574">
        <w:rPr>
          <w:rFonts w:ascii="Arial" w:hAnsi="Arial" w:cs="Arial"/>
          <w:sz w:val="20"/>
          <w:szCs w:val="20"/>
        </w:rPr>
        <w:t>Hien</w:t>
      </w:r>
      <w:proofErr w:type="spellEnd"/>
      <w:r w:rsidRPr="003D0574">
        <w:rPr>
          <w:rFonts w:ascii="Arial" w:hAnsi="Arial" w:cs="Arial"/>
          <w:sz w:val="20"/>
          <w:szCs w:val="20"/>
        </w:rPr>
        <w:t xml:space="preserve">, resigning from </w:t>
      </w:r>
      <w:r w:rsidR="00BE4C20">
        <w:rPr>
          <w:rFonts w:ascii="Arial" w:hAnsi="Arial" w:cs="Arial"/>
          <w:sz w:val="20"/>
          <w:szCs w:val="20"/>
        </w:rPr>
        <w:t>position of</w:t>
      </w:r>
      <w:r w:rsidRPr="003D0574">
        <w:rPr>
          <w:rFonts w:ascii="Arial" w:hAnsi="Arial" w:cs="Arial"/>
          <w:sz w:val="20"/>
          <w:szCs w:val="20"/>
        </w:rPr>
        <w:t xml:space="preserve"> me</w:t>
      </w:r>
      <w:r w:rsidR="00BE4C20">
        <w:rPr>
          <w:rFonts w:ascii="Arial" w:hAnsi="Arial" w:cs="Arial"/>
          <w:sz w:val="20"/>
          <w:szCs w:val="20"/>
        </w:rPr>
        <w:t xml:space="preserve">mber of the Board of Directors in the </w:t>
      </w:r>
      <w:r w:rsidRPr="003D0574">
        <w:rPr>
          <w:rFonts w:ascii="Arial" w:hAnsi="Arial" w:cs="Arial"/>
          <w:sz w:val="20"/>
          <w:szCs w:val="20"/>
        </w:rPr>
        <w:t xml:space="preserve">term of 2015 - 2020 </w:t>
      </w:r>
      <w:r w:rsidR="00DB69D0">
        <w:rPr>
          <w:rFonts w:ascii="Arial" w:hAnsi="Arial" w:cs="Arial"/>
          <w:sz w:val="20"/>
          <w:szCs w:val="20"/>
        </w:rPr>
        <w:t>from Mar</w:t>
      </w:r>
      <w:r w:rsidR="00BE4C20">
        <w:rPr>
          <w:rFonts w:ascii="Arial" w:hAnsi="Arial" w:cs="Arial"/>
          <w:sz w:val="20"/>
          <w:szCs w:val="20"/>
        </w:rPr>
        <w:t xml:space="preserve"> 18, 2020</w:t>
      </w:r>
    </w:p>
    <w:p w:rsidR="00BE4C20" w:rsidRDefault="00BE4C20" w:rsidP="00BE4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0574">
        <w:rPr>
          <w:rFonts w:ascii="Arial" w:hAnsi="Arial" w:cs="Arial"/>
          <w:sz w:val="20"/>
          <w:szCs w:val="20"/>
        </w:rPr>
        <w:t xml:space="preserve">- Approving the resignation of Mr. Nguyen </w:t>
      </w:r>
      <w:r w:rsidR="00DB69D0">
        <w:rPr>
          <w:rFonts w:ascii="Arial" w:hAnsi="Arial" w:cs="Arial"/>
          <w:sz w:val="20"/>
          <w:szCs w:val="20"/>
        </w:rPr>
        <w:t>Van Ton</w:t>
      </w:r>
      <w:r w:rsidRPr="003D0574">
        <w:rPr>
          <w:rFonts w:ascii="Arial" w:hAnsi="Arial" w:cs="Arial"/>
          <w:sz w:val="20"/>
          <w:szCs w:val="20"/>
        </w:rPr>
        <w:t xml:space="preserve">, resigning from </w:t>
      </w:r>
      <w:r>
        <w:rPr>
          <w:rFonts w:ascii="Arial" w:hAnsi="Arial" w:cs="Arial"/>
          <w:sz w:val="20"/>
          <w:szCs w:val="20"/>
        </w:rPr>
        <w:t>position of</w:t>
      </w:r>
      <w:r w:rsidRPr="003D0574">
        <w:rPr>
          <w:rFonts w:ascii="Arial" w:hAnsi="Arial" w:cs="Arial"/>
          <w:sz w:val="20"/>
          <w:szCs w:val="20"/>
        </w:rPr>
        <w:t xml:space="preserve"> me</w:t>
      </w:r>
      <w:r>
        <w:rPr>
          <w:rFonts w:ascii="Arial" w:hAnsi="Arial" w:cs="Arial"/>
          <w:sz w:val="20"/>
          <w:szCs w:val="20"/>
        </w:rPr>
        <w:t xml:space="preserve">mber of the Board of Directors in the </w:t>
      </w:r>
      <w:r w:rsidRPr="003D0574">
        <w:rPr>
          <w:rFonts w:ascii="Arial" w:hAnsi="Arial" w:cs="Arial"/>
          <w:sz w:val="20"/>
          <w:szCs w:val="20"/>
        </w:rPr>
        <w:t xml:space="preserve">term of 2015 - 2020 from </w:t>
      </w:r>
      <w:r w:rsidR="00DB69D0">
        <w:rPr>
          <w:rFonts w:ascii="Arial" w:hAnsi="Arial" w:cs="Arial"/>
          <w:sz w:val="20"/>
          <w:szCs w:val="20"/>
        </w:rPr>
        <w:t>Apr 27, 2020</w:t>
      </w:r>
    </w:p>
    <w:p w:rsidR="003B5421" w:rsidRDefault="00DB69D0" w:rsidP="00BE4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9D0">
        <w:rPr>
          <w:rFonts w:ascii="Arial" w:hAnsi="Arial" w:cs="Arial"/>
          <w:sz w:val="20"/>
          <w:szCs w:val="20"/>
        </w:rPr>
        <w:t>- Approving the resignation letter of Mr. Nguyen Van Ton stopped joining the Board of Directors for the term of</w:t>
      </w:r>
      <w:r w:rsidR="003B5421">
        <w:rPr>
          <w:rFonts w:ascii="Arial" w:hAnsi="Arial" w:cs="Arial"/>
          <w:sz w:val="20"/>
          <w:szCs w:val="20"/>
        </w:rPr>
        <w:t xml:space="preserve"> 2015-2020 from April 27, 2020</w:t>
      </w:r>
    </w:p>
    <w:p w:rsidR="003B5421" w:rsidRDefault="003B5421" w:rsidP="00BE4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13.</w:t>
      </w:r>
      <w:r w:rsidR="00DB69D0" w:rsidRPr="00DB69D0">
        <w:rPr>
          <w:rFonts w:ascii="Arial" w:hAnsi="Arial" w:cs="Arial"/>
          <w:sz w:val="20"/>
          <w:szCs w:val="20"/>
        </w:rPr>
        <w:t xml:space="preserve"> Approving the results of election of members of the Board of Directors of the Company for the term 2020 - 2025, including 05 members </w:t>
      </w:r>
      <w:r>
        <w:rPr>
          <w:rFonts w:ascii="Arial" w:hAnsi="Arial" w:cs="Arial"/>
          <w:sz w:val="20"/>
          <w:szCs w:val="20"/>
        </w:rPr>
        <w:t>as follows</w:t>
      </w:r>
      <w:r w:rsidR="00DB69D0" w:rsidRPr="00DB69D0">
        <w:rPr>
          <w:rFonts w:ascii="Arial" w:hAnsi="Arial" w:cs="Arial"/>
          <w:sz w:val="20"/>
          <w:szCs w:val="20"/>
        </w:rPr>
        <w:t xml:space="preserve">: </w:t>
      </w:r>
    </w:p>
    <w:p w:rsidR="003B5421" w:rsidRDefault="003B5421" w:rsidP="00BE4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Results of </w:t>
      </w:r>
      <w:r w:rsidR="00DB69D0" w:rsidRPr="00DB69D0">
        <w:rPr>
          <w:rFonts w:ascii="Arial" w:hAnsi="Arial" w:cs="Arial"/>
          <w:sz w:val="20"/>
          <w:szCs w:val="20"/>
        </w:rPr>
        <w:t xml:space="preserve">election of members of the Board of Directors of the Company: </w:t>
      </w:r>
    </w:p>
    <w:p w:rsidR="003B5421" w:rsidRDefault="00DB69D0" w:rsidP="00BE4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9D0">
        <w:rPr>
          <w:rFonts w:ascii="Arial" w:hAnsi="Arial" w:cs="Arial"/>
          <w:sz w:val="20"/>
          <w:szCs w:val="20"/>
        </w:rPr>
        <w:t xml:space="preserve">- Mr. Nguyen Ngoc Thai </w:t>
      </w:r>
      <w:proofErr w:type="spellStart"/>
      <w:r w:rsidRPr="00DB69D0">
        <w:rPr>
          <w:rFonts w:ascii="Arial" w:hAnsi="Arial" w:cs="Arial"/>
          <w:sz w:val="20"/>
          <w:szCs w:val="20"/>
        </w:rPr>
        <w:t>Binh</w:t>
      </w:r>
      <w:proofErr w:type="spellEnd"/>
      <w:r w:rsidRPr="00DB69D0">
        <w:rPr>
          <w:rFonts w:ascii="Arial" w:hAnsi="Arial" w:cs="Arial"/>
          <w:sz w:val="20"/>
          <w:szCs w:val="20"/>
        </w:rPr>
        <w:t xml:space="preserve"> </w:t>
      </w:r>
    </w:p>
    <w:p w:rsidR="003B5421" w:rsidRDefault="00DB69D0" w:rsidP="00BE4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9D0">
        <w:rPr>
          <w:rFonts w:ascii="Arial" w:hAnsi="Arial" w:cs="Arial"/>
          <w:sz w:val="20"/>
          <w:szCs w:val="20"/>
        </w:rPr>
        <w:t xml:space="preserve">- Mr. Luong </w:t>
      </w:r>
      <w:proofErr w:type="spellStart"/>
      <w:r w:rsidRPr="00DB69D0">
        <w:rPr>
          <w:rFonts w:ascii="Arial" w:hAnsi="Arial" w:cs="Arial"/>
          <w:sz w:val="20"/>
          <w:szCs w:val="20"/>
        </w:rPr>
        <w:t>Thanh</w:t>
      </w:r>
      <w:proofErr w:type="spellEnd"/>
      <w:r w:rsidRPr="00DB69D0">
        <w:rPr>
          <w:rFonts w:ascii="Arial" w:hAnsi="Arial" w:cs="Arial"/>
          <w:sz w:val="20"/>
          <w:szCs w:val="20"/>
        </w:rPr>
        <w:t xml:space="preserve"> Tung </w:t>
      </w:r>
    </w:p>
    <w:p w:rsidR="003B5421" w:rsidRDefault="00DB69D0" w:rsidP="00BE4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9D0">
        <w:rPr>
          <w:rFonts w:ascii="Arial" w:hAnsi="Arial" w:cs="Arial"/>
          <w:sz w:val="20"/>
          <w:szCs w:val="20"/>
        </w:rPr>
        <w:t xml:space="preserve">-  Mr. Nguyen </w:t>
      </w:r>
      <w:proofErr w:type="spellStart"/>
      <w:r w:rsidRPr="00DB69D0">
        <w:rPr>
          <w:rFonts w:ascii="Arial" w:hAnsi="Arial" w:cs="Arial"/>
          <w:sz w:val="20"/>
          <w:szCs w:val="20"/>
        </w:rPr>
        <w:t>Anh</w:t>
      </w:r>
      <w:proofErr w:type="spellEnd"/>
      <w:r w:rsidRPr="00DB69D0">
        <w:rPr>
          <w:rFonts w:ascii="Arial" w:hAnsi="Arial" w:cs="Arial"/>
          <w:sz w:val="20"/>
          <w:szCs w:val="20"/>
        </w:rPr>
        <w:t xml:space="preserve"> Tuan </w:t>
      </w:r>
    </w:p>
    <w:p w:rsidR="003B5421" w:rsidRDefault="00DB69D0" w:rsidP="00BE4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9D0">
        <w:rPr>
          <w:rFonts w:ascii="Arial" w:hAnsi="Arial" w:cs="Arial"/>
          <w:sz w:val="20"/>
          <w:szCs w:val="20"/>
        </w:rPr>
        <w:t xml:space="preserve">- Mr. Nguyen Xuan </w:t>
      </w:r>
      <w:proofErr w:type="spellStart"/>
      <w:r w:rsidRPr="00DB69D0">
        <w:rPr>
          <w:rFonts w:ascii="Arial" w:hAnsi="Arial" w:cs="Arial"/>
          <w:sz w:val="20"/>
          <w:szCs w:val="20"/>
        </w:rPr>
        <w:t>Quy</w:t>
      </w:r>
      <w:proofErr w:type="spellEnd"/>
      <w:r w:rsidRPr="00DB69D0">
        <w:rPr>
          <w:rFonts w:ascii="Arial" w:hAnsi="Arial" w:cs="Arial"/>
          <w:sz w:val="20"/>
          <w:szCs w:val="20"/>
        </w:rPr>
        <w:t xml:space="preserve"> </w:t>
      </w:r>
    </w:p>
    <w:p w:rsidR="001D7475" w:rsidRDefault="00DB69D0" w:rsidP="00BE4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69D0">
        <w:rPr>
          <w:rFonts w:ascii="Arial" w:hAnsi="Arial" w:cs="Arial"/>
          <w:sz w:val="20"/>
          <w:szCs w:val="20"/>
        </w:rPr>
        <w:t xml:space="preserve">- Mr. Bui Dang </w:t>
      </w:r>
      <w:proofErr w:type="spellStart"/>
      <w:r w:rsidRPr="00DB69D0">
        <w:rPr>
          <w:rFonts w:ascii="Arial" w:hAnsi="Arial" w:cs="Arial"/>
          <w:sz w:val="20"/>
          <w:szCs w:val="20"/>
        </w:rPr>
        <w:t>Khoa</w:t>
      </w:r>
      <w:proofErr w:type="spellEnd"/>
      <w:r w:rsidRPr="00DB69D0">
        <w:rPr>
          <w:rFonts w:ascii="Arial" w:hAnsi="Arial" w:cs="Arial"/>
          <w:sz w:val="20"/>
          <w:szCs w:val="20"/>
        </w:rPr>
        <w:t xml:space="preserve"> </w:t>
      </w:r>
    </w:p>
    <w:p w:rsidR="0097435F" w:rsidRDefault="001D7475" w:rsidP="00BE4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annual General Meeting of Shareholders </w:t>
      </w:r>
      <w:r w:rsidR="00DB69D0" w:rsidRPr="00DB69D0">
        <w:rPr>
          <w:rFonts w:ascii="Arial" w:hAnsi="Arial" w:cs="Arial"/>
          <w:sz w:val="20"/>
          <w:szCs w:val="20"/>
        </w:rPr>
        <w:t>approved the el</w:t>
      </w:r>
      <w:r>
        <w:rPr>
          <w:rFonts w:ascii="Arial" w:hAnsi="Arial" w:cs="Arial"/>
          <w:sz w:val="20"/>
          <w:szCs w:val="20"/>
        </w:rPr>
        <w:t xml:space="preserve">ection of Mr. Nguyen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 xml:space="preserve"> Tuan to be</w:t>
      </w:r>
      <w:r w:rsidR="00DB69D0" w:rsidRPr="00DB69D0">
        <w:rPr>
          <w:rFonts w:ascii="Arial" w:hAnsi="Arial" w:cs="Arial"/>
          <w:sz w:val="20"/>
          <w:szCs w:val="20"/>
        </w:rPr>
        <w:t xml:space="preserve"> an independent member of </w:t>
      </w:r>
      <w:r w:rsidRPr="001D7475">
        <w:rPr>
          <w:rFonts w:ascii="Arial" w:hAnsi="Arial" w:cs="Arial"/>
          <w:sz w:val="20"/>
          <w:szCs w:val="20"/>
        </w:rPr>
        <w:t>Song Da Water Investment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97435F">
        <w:rPr>
          <w:rFonts w:ascii="Arial" w:hAnsi="Arial" w:cs="Arial"/>
          <w:sz w:val="20"/>
          <w:szCs w:val="20"/>
        </w:rPr>
        <w:t>from the date</w:t>
      </w:r>
      <w:r w:rsidR="00DB69D0" w:rsidRPr="00DB69D0">
        <w:rPr>
          <w:rFonts w:ascii="Arial" w:hAnsi="Arial" w:cs="Arial"/>
          <w:sz w:val="20"/>
          <w:szCs w:val="20"/>
        </w:rPr>
        <w:t xml:space="preserve"> the </w:t>
      </w:r>
      <w:r w:rsidR="0097435F">
        <w:rPr>
          <w:rFonts w:ascii="Arial" w:hAnsi="Arial" w:cs="Arial"/>
          <w:sz w:val="20"/>
          <w:szCs w:val="20"/>
        </w:rPr>
        <w:t xml:space="preserve">annual </w:t>
      </w:r>
      <w:r w:rsidR="00DB69D0" w:rsidRPr="00DB69D0">
        <w:rPr>
          <w:rFonts w:ascii="Arial" w:hAnsi="Arial" w:cs="Arial"/>
          <w:sz w:val="20"/>
          <w:szCs w:val="20"/>
        </w:rPr>
        <w:t>General Meeting of Shareholders elected as a M</w:t>
      </w:r>
      <w:r w:rsidR="0097435F">
        <w:rPr>
          <w:rFonts w:ascii="Arial" w:hAnsi="Arial" w:cs="Arial"/>
          <w:sz w:val="20"/>
          <w:szCs w:val="20"/>
        </w:rPr>
        <w:t>ember of the Board of Directors</w:t>
      </w:r>
    </w:p>
    <w:p w:rsidR="0097435F" w:rsidRDefault="0097435F" w:rsidP="00BE4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Enforcement</w:t>
      </w:r>
    </w:p>
    <w:p w:rsidR="000E6F87" w:rsidRDefault="0097435F" w:rsidP="00BE4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Annual General Mandate </w:t>
      </w:r>
      <w:r w:rsidR="00DB69D0" w:rsidRPr="00DB69D0">
        <w:rPr>
          <w:rFonts w:ascii="Arial" w:hAnsi="Arial" w:cs="Arial"/>
          <w:sz w:val="20"/>
          <w:szCs w:val="20"/>
        </w:rPr>
        <w:t xml:space="preserve">of 2020 </w:t>
      </w:r>
      <w:r>
        <w:rPr>
          <w:rFonts w:ascii="Arial" w:hAnsi="Arial" w:cs="Arial"/>
          <w:sz w:val="20"/>
          <w:szCs w:val="20"/>
        </w:rPr>
        <w:t xml:space="preserve">of </w:t>
      </w:r>
      <w:r w:rsidRPr="0097435F">
        <w:rPr>
          <w:rFonts w:ascii="Arial" w:hAnsi="Arial" w:cs="Arial"/>
          <w:sz w:val="20"/>
          <w:szCs w:val="20"/>
        </w:rPr>
        <w:t>Song Da Water Investment Joint Stock Company</w:t>
      </w:r>
      <w:r>
        <w:rPr>
          <w:rFonts w:ascii="Arial" w:hAnsi="Arial" w:cs="Arial"/>
          <w:sz w:val="20"/>
          <w:szCs w:val="20"/>
        </w:rPr>
        <w:t xml:space="preserve"> was </w:t>
      </w:r>
      <w:r w:rsidR="000E6F87">
        <w:rPr>
          <w:rFonts w:ascii="Arial" w:hAnsi="Arial" w:cs="Arial"/>
          <w:sz w:val="20"/>
          <w:szCs w:val="20"/>
        </w:rPr>
        <w:t xml:space="preserve">effective from April 29, 2020. </w:t>
      </w:r>
      <w:r w:rsidR="00DB69D0" w:rsidRPr="00DB69D0">
        <w:rPr>
          <w:rFonts w:ascii="Arial" w:hAnsi="Arial" w:cs="Arial"/>
          <w:sz w:val="20"/>
          <w:szCs w:val="20"/>
        </w:rPr>
        <w:t xml:space="preserve">Members of the Board of Directors, </w:t>
      </w:r>
      <w:r w:rsidR="000E6F87">
        <w:rPr>
          <w:rFonts w:ascii="Arial" w:hAnsi="Arial" w:cs="Arial"/>
          <w:sz w:val="20"/>
          <w:szCs w:val="20"/>
        </w:rPr>
        <w:t>Management Board</w:t>
      </w:r>
      <w:r w:rsidR="00DB69D0" w:rsidRPr="00DB69D0">
        <w:rPr>
          <w:rFonts w:ascii="Arial" w:hAnsi="Arial" w:cs="Arial"/>
          <w:sz w:val="20"/>
          <w:szCs w:val="20"/>
        </w:rPr>
        <w:t xml:space="preserve">, </w:t>
      </w:r>
      <w:r w:rsidR="000E6F87">
        <w:rPr>
          <w:rFonts w:ascii="Arial" w:hAnsi="Arial" w:cs="Arial"/>
          <w:sz w:val="20"/>
          <w:szCs w:val="20"/>
        </w:rPr>
        <w:t>Supervisory Board and</w:t>
      </w:r>
      <w:r w:rsidR="00DB69D0" w:rsidRPr="00DB69D0">
        <w:rPr>
          <w:rFonts w:ascii="Arial" w:hAnsi="Arial" w:cs="Arial"/>
          <w:sz w:val="20"/>
          <w:szCs w:val="20"/>
        </w:rPr>
        <w:t xml:space="preserve"> relevant individuals and departments are responsible f</w:t>
      </w:r>
      <w:r w:rsidR="000E6F87">
        <w:rPr>
          <w:rFonts w:ascii="Arial" w:hAnsi="Arial" w:cs="Arial"/>
          <w:sz w:val="20"/>
          <w:szCs w:val="20"/>
        </w:rPr>
        <w:t>or implementing this Resolution</w:t>
      </w:r>
    </w:p>
    <w:p w:rsidR="00DB69D0" w:rsidRDefault="000E6F87" w:rsidP="004458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B69D0" w:rsidRPr="00DB69D0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>annual General Mandate 2020 of</w:t>
      </w:r>
      <w:r w:rsidR="00445898">
        <w:rPr>
          <w:rFonts w:ascii="Arial" w:hAnsi="Arial" w:cs="Arial"/>
          <w:sz w:val="20"/>
          <w:szCs w:val="20"/>
        </w:rPr>
        <w:t xml:space="preserve"> </w:t>
      </w:r>
      <w:r w:rsidR="00445898" w:rsidRPr="00445898">
        <w:rPr>
          <w:rFonts w:ascii="Arial" w:hAnsi="Arial" w:cs="Arial"/>
          <w:sz w:val="20"/>
          <w:szCs w:val="20"/>
        </w:rPr>
        <w:t>Song Da Water Investment Joint Stock Company</w:t>
      </w:r>
      <w:r>
        <w:rPr>
          <w:rFonts w:ascii="Arial" w:hAnsi="Arial" w:cs="Arial"/>
          <w:sz w:val="20"/>
          <w:szCs w:val="20"/>
        </w:rPr>
        <w:t xml:space="preserve"> was</w:t>
      </w:r>
      <w:r w:rsidR="00DB69D0" w:rsidRPr="00DB69D0">
        <w:rPr>
          <w:rFonts w:ascii="Arial" w:hAnsi="Arial" w:cs="Arial"/>
          <w:sz w:val="20"/>
          <w:szCs w:val="20"/>
        </w:rPr>
        <w:t xml:space="preserve"> adopted at the </w:t>
      </w:r>
      <w:r w:rsidR="00445898">
        <w:rPr>
          <w:rFonts w:ascii="Arial" w:hAnsi="Arial" w:cs="Arial"/>
          <w:sz w:val="20"/>
          <w:szCs w:val="20"/>
        </w:rPr>
        <w:t>annual General Meeting of Shareholders</w:t>
      </w:r>
      <w:r w:rsidR="00DB69D0" w:rsidRPr="00DB69D0">
        <w:rPr>
          <w:rFonts w:ascii="Arial" w:hAnsi="Arial" w:cs="Arial"/>
          <w:sz w:val="20"/>
          <w:szCs w:val="20"/>
        </w:rPr>
        <w:t xml:space="preserve"> with th</w:t>
      </w:r>
      <w:r w:rsidR="00445898">
        <w:rPr>
          <w:rFonts w:ascii="Arial" w:hAnsi="Arial" w:cs="Arial"/>
          <w:sz w:val="20"/>
          <w:szCs w:val="20"/>
        </w:rPr>
        <w:t>e unanimity ratio of 100%</w:t>
      </w:r>
    </w:p>
    <w:p w:rsidR="00BE4C20" w:rsidRDefault="00A043B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43BE">
        <w:rPr>
          <w:rFonts w:ascii="Arial" w:hAnsi="Arial" w:cs="Arial"/>
          <w:b/>
          <w:sz w:val="20"/>
          <w:szCs w:val="20"/>
        </w:rPr>
        <w:t xml:space="preserve">Statement No.188/ 2020 / </w:t>
      </w:r>
      <w:proofErr w:type="spellStart"/>
      <w:r w:rsidRPr="00A043BE">
        <w:rPr>
          <w:rFonts w:ascii="Arial" w:hAnsi="Arial" w:cs="Arial"/>
          <w:b/>
          <w:sz w:val="20"/>
          <w:szCs w:val="20"/>
        </w:rPr>
        <w:t>TTr</w:t>
      </w:r>
      <w:proofErr w:type="spellEnd"/>
      <w:r w:rsidRPr="00A043BE">
        <w:rPr>
          <w:rFonts w:ascii="Arial" w:hAnsi="Arial" w:cs="Arial"/>
          <w:b/>
          <w:sz w:val="20"/>
          <w:szCs w:val="20"/>
        </w:rPr>
        <w:t xml:space="preserve"> – HDQT dated 13 Apr 2020 on plan for 2019 profit distribution and 2020 dividend payment </w:t>
      </w:r>
    </w:p>
    <w:p w:rsidR="00A043BE" w:rsidRDefault="00A043BE" w:rsidP="00A04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of </w:t>
      </w:r>
      <w:r w:rsidRPr="008B7557">
        <w:rPr>
          <w:rFonts w:ascii="Arial" w:hAnsi="Arial" w:cs="Arial"/>
          <w:sz w:val="20"/>
          <w:szCs w:val="20"/>
        </w:rPr>
        <w:t xml:space="preserve">Song </w:t>
      </w:r>
      <w:proofErr w:type="gramStart"/>
      <w:r w:rsidRPr="008B7557">
        <w:rPr>
          <w:rFonts w:ascii="Arial" w:hAnsi="Arial" w:cs="Arial"/>
          <w:sz w:val="20"/>
          <w:szCs w:val="20"/>
        </w:rPr>
        <w:t>Da</w:t>
      </w:r>
      <w:proofErr w:type="gramEnd"/>
      <w:r w:rsidRPr="008B7557">
        <w:rPr>
          <w:rFonts w:ascii="Arial" w:hAnsi="Arial" w:cs="Arial"/>
          <w:sz w:val="20"/>
          <w:szCs w:val="20"/>
        </w:rPr>
        <w:t xml:space="preserve"> Water Investment Joint Stock Company</w:t>
      </w:r>
      <w:r>
        <w:rPr>
          <w:rFonts w:ascii="Arial" w:hAnsi="Arial" w:cs="Arial"/>
          <w:sz w:val="20"/>
          <w:szCs w:val="20"/>
        </w:rPr>
        <w:t xml:space="preserve"> submits the plan on 2019 profit distribution to the annual General Meeting of Shareholders for consideration and approval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A043BE" w:rsidTr="00A043BE">
        <w:tc>
          <w:tcPr>
            <w:tcW w:w="558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</w:tr>
      <w:tr w:rsidR="00A043BE" w:rsidTr="00A043BE">
        <w:tc>
          <w:tcPr>
            <w:tcW w:w="558" w:type="dxa"/>
          </w:tcPr>
          <w:p w:rsidR="00A043BE" w:rsidRPr="00A043BE" w:rsidRDefault="00A043BE" w:rsidP="00A043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145,400,924,204</w:t>
            </w:r>
          </w:p>
        </w:tc>
      </w:tr>
      <w:tr w:rsidR="00A043BE" w:rsidTr="00A043BE">
        <w:tc>
          <w:tcPr>
            <w:tcW w:w="558" w:type="dxa"/>
          </w:tcPr>
          <w:p w:rsidR="00A043BE" w:rsidRPr="00A043BE" w:rsidRDefault="00A043BE" w:rsidP="00A043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income tax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7,572,</w:t>
            </w:r>
            <w:r w:rsidR="00F571A7">
              <w:rPr>
                <w:rFonts w:ascii="Arial" w:hAnsi="Arial" w:cs="Arial"/>
                <w:sz w:val="20"/>
                <w:szCs w:val="20"/>
              </w:rPr>
              <w:t>869,519</w:t>
            </w:r>
          </w:p>
        </w:tc>
      </w:tr>
      <w:tr w:rsidR="00A043BE" w:rsidTr="00A043BE">
        <w:tc>
          <w:tcPr>
            <w:tcW w:w="558" w:type="dxa"/>
          </w:tcPr>
          <w:p w:rsidR="00A043BE" w:rsidRPr="00A043BE" w:rsidRDefault="00A043BE" w:rsidP="00A043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A043BE" w:rsidRDefault="00F571A7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137,828,054,685</w:t>
            </w:r>
          </w:p>
        </w:tc>
      </w:tr>
      <w:tr w:rsidR="00A043BE" w:rsidTr="00A043BE">
        <w:tc>
          <w:tcPr>
            <w:tcW w:w="558" w:type="dxa"/>
          </w:tcPr>
          <w:p w:rsidR="00A043BE" w:rsidRPr="00A043BE" w:rsidRDefault="00A043BE" w:rsidP="00A043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of previous years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A043BE" w:rsidRDefault="00F571A7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234,812,898,752</w:t>
            </w:r>
          </w:p>
        </w:tc>
      </w:tr>
      <w:tr w:rsidR="00A043BE" w:rsidTr="00A043BE">
        <w:tc>
          <w:tcPr>
            <w:tcW w:w="558" w:type="dxa"/>
          </w:tcPr>
          <w:p w:rsidR="00A043BE" w:rsidRPr="00A043BE" w:rsidRDefault="00A043BE" w:rsidP="00A043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2018 dividend payment 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394" w:type="dxa"/>
          </w:tcPr>
          <w:p w:rsidR="00A043BE" w:rsidRDefault="00F571A7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75,000,000,000</w:t>
            </w:r>
          </w:p>
        </w:tc>
      </w:tr>
      <w:tr w:rsidR="00A043BE" w:rsidTr="00A043BE">
        <w:tc>
          <w:tcPr>
            <w:tcW w:w="558" w:type="dxa"/>
          </w:tcPr>
          <w:p w:rsidR="00A043BE" w:rsidRPr="00A043BE" w:rsidRDefault="00A043BE" w:rsidP="00A043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remaining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profit 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A043BE" w:rsidRDefault="00F571A7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297,640,953,437</w:t>
            </w:r>
          </w:p>
        </w:tc>
      </w:tr>
      <w:tr w:rsidR="00A043BE" w:rsidTr="00A043BE">
        <w:tc>
          <w:tcPr>
            <w:tcW w:w="558" w:type="dxa"/>
          </w:tcPr>
          <w:p w:rsidR="00A043BE" w:rsidRPr="00A043BE" w:rsidRDefault="00A043BE" w:rsidP="00A043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Extraction to the Welfare and Reward Fund 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2394" w:type="dxa"/>
          </w:tcPr>
          <w:p w:rsidR="00A043BE" w:rsidRDefault="00F571A7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2,756,561,000</w:t>
            </w:r>
          </w:p>
        </w:tc>
      </w:tr>
      <w:tr w:rsidR="00A043BE" w:rsidTr="00A043BE">
        <w:tc>
          <w:tcPr>
            <w:tcW w:w="558" w:type="dxa"/>
          </w:tcPr>
          <w:p w:rsidR="00A043BE" w:rsidRPr="00A043BE" w:rsidRDefault="00A043BE" w:rsidP="00A043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cash dividend payment (10% advance in 2019)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394" w:type="dxa"/>
          </w:tcPr>
          <w:p w:rsidR="00A043BE" w:rsidRDefault="00F571A7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75,000,000,000</w:t>
            </w:r>
          </w:p>
        </w:tc>
      </w:tr>
      <w:tr w:rsidR="00A043BE" w:rsidTr="00A043BE">
        <w:tc>
          <w:tcPr>
            <w:tcW w:w="558" w:type="dxa"/>
          </w:tcPr>
          <w:p w:rsidR="00A043BE" w:rsidRPr="00A043BE" w:rsidRDefault="00A043BE" w:rsidP="00A043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carried over to next year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A043BE" w:rsidRDefault="00F571A7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219,884,392,437</w:t>
            </w:r>
          </w:p>
        </w:tc>
      </w:tr>
      <w:tr w:rsidR="00A043BE" w:rsidTr="00A043BE">
        <w:tc>
          <w:tcPr>
            <w:tcW w:w="558" w:type="dxa"/>
          </w:tcPr>
          <w:p w:rsidR="00A043BE" w:rsidRPr="00A043BE" w:rsidRDefault="00A043BE" w:rsidP="00A043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on 2020 dividend payment  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394" w:type="dxa"/>
          </w:tcPr>
          <w:p w:rsidR="00A043BE" w:rsidRDefault="00A043BE" w:rsidP="00A043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BE" w:rsidRDefault="00A043BE" w:rsidP="00A04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71A7" w:rsidRPr="00A043BE" w:rsidRDefault="00F571A7" w:rsidP="00A04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authorizes the Board of Directors to decide the appropriate 2020 dividend advance time based on the actual situation in 2020</w:t>
      </w:r>
      <w:bookmarkStart w:id="0" w:name="_GoBack"/>
      <w:bookmarkEnd w:id="0"/>
    </w:p>
    <w:sectPr w:rsidR="00F571A7" w:rsidRPr="00A0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23587"/>
    <w:multiLevelType w:val="hybridMultilevel"/>
    <w:tmpl w:val="5E7C1582"/>
    <w:lvl w:ilvl="0" w:tplc="22DEF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12C59"/>
    <w:rsid w:val="00013D2F"/>
    <w:rsid w:val="00016249"/>
    <w:rsid w:val="000266C2"/>
    <w:rsid w:val="000365C1"/>
    <w:rsid w:val="00050E3D"/>
    <w:rsid w:val="000603A9"/>
    <w:rsid w:val="000A0B74"/>
    <w:rsid w:val="000D20D4"/>
    <w:rsid w:val="000E21EB"/>
    <w:rsid w:val="000E4CD5"/>
    <w:rsid w:val="000E518E"/>
    <w:rsid w:val="000E6F87"/>
    <w:rsid w:val="000E71F4"/>
    <w:rsid w:val="00132EC5"/>
    <w:rsid w:val="00137F24"/>
    <w:rsid w:val="00140C63"/>
    <w:rsid w:val="00146DCF"/>
    <w:rsid w:val="00160B60"/>
    <w:rsid w:val="0016411D"/>
    <w:rsid w:val="001664A0"/>
    <w:rsid w:val="00167E2F"/>
    <w:rsid w:val="001B25AA"/>
    <w:rsid w:val="001C638B"/>
    <w:rsid w:val="001D7475"/>
    <w:rsid w:val="001E03D4"/>
    <w:rsid w:val="001F34A1"/>
    <w:rsid w:val="001F6744"/>
    <w:rsid w:val="00221EC5"/>
    <w:rsid w:val="00232199"/>
    <w:rsid w:val="00296BF9"/>
    <w:rsid w:val="002B42CC"/>
    <w:rsid w:val="002B5EF8"/>
    <w:rsid w:val="002C36A5"/>
    <w:rsid w:val="002D481A"/>
    <w:rsid w:val="002D4939"/>
    <w:rsid w:val="002D53EE"/>
    <w:rsid w:val="002E0C30"/>
    <w:rsid w:val="002E21E7"/>
    <w:rsid w:val="002E43D7"/>
    <w:rsid w:val="002E7FD0"/>
    <w:rsid w:val="002F5912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5421"/>
    <w:rsid w:val="003B73F7"/>
    <w:rsid w:val="003C1805"/>
    <w:rsid w:val="003C4606"/>
    <w:rsid w:val="003D0574"/>
    <w:rsid w:val="003E034B"/>
    <w:rsid w:val="00403A9C"/>
    <w:rsid w:val="00403C71"/>
    <w:rsid w:val="004263B2"/>
    <w:rsid w:val="0042783A"/>
    <w:rsid w:val="0043516B"/>
    <w:rsid w:val="00440BF3"/>
    <w:rsid w:val="00445898"/>
    <w:rsid w:val="004530A7"/>
    <w:rsid w:val="00453C9C"/>
    <w:rsid w:val="004659F8"/>
    <w:rsid w:val="00467933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E6721"/>
    <w:rsid w:val="005F3E5B"/>
    <w:rsid w:val="006000D8"/>
    <w:rsid w:val="0063035E"/>
    <w:rsid w:val="006374A1"/>
    <w:rsid w:val="0067133E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032D5"/>
    <w:rsid w:val="00710F35"/>
    <w:rsid w:val="00732DC3"/>
    <w:rsid w:val="007336C9"/>
    <w:rsid w:val="00744587"/>
    <w:rsid w:val="00745D9A"/>
    <w:rsid w:val="00750F3E"/>
    <w:rsid w:val="00751242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A5F4A"/>
    <w:rsid w:val="008B7557"/>
    <w:rsid w:val="008C156B"/>
    <w:rsid w:val="008C7A42"/>
    <w:rsid w:val="00923467"/>
    <w:rsid w:val="00937D79"/>
    <w:rsid w:val="00950CA0"/>
    <w:rsid w:val="0096117B"/>
    <w:rsid w:val="0097435F"/>
    <w:rsid w:val="00981275"/>
    <w:rsid w:val="009C28F2"/>
    <w:rsid w:val="009E0E29"/>
    <w:rsid w:val="009E1744"/>
    <w:rsid w:val="009F40C1"/>
    <w:rsid w:val="00A01930"/>
    <w:rsid w:val="00A043BE"/>
    <w:rsid w:val="00A06443"/>
    <w:rsid w:val="00A06521"/>
    <w:rsid w:val="00A128FC"/>
    <w:rsid w:val="00A13237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2831"/>
    <w:rsid w:val="00B21CC3"/>
    <w:rsid w:val="00B41327"/>
    <w:rsid w:val="00B46C41"/>
    <w:rsid w:val="00B70D7E"/>
    <w:rsid w:val="00B7158A"/>
    <w:rsid w:val="00B85BCA"/>
    <w:rsid w:val="00BA1F12"/>
    <w:rsid w:val="00BA3FB7"/>
    <w:rsid w:val="00BB149F"/>
    <w:rsid w:val="00BB2980"/>
    <w:rsid w:val="00BD3CCA"/>
    <w:rsid w:val="00BD6E49"/>
    <w:rsid w:val="00BE14E8"/>
    <w:rsid w:val="00BE4C2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D22BA"/>
    <w:rsid w:val="00CE40C1"/>
    <w:rsid w:val="00D05AAD"/>
    <w:rsid w:val="00D13079"/>
    <w:rsid w:val="00D23F14"/>
    <w:rsid w:val="00D415AC"/>
    <w:rsid w:val="00D455F3"/>
    <w:rsid w:val="00D503EA"/>
    <w:rsid w:val="00D52C26"/>
    <w:rsid w:val="00D651E1"/>
    <w:rsid w:val="00D677AF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A556E"/>
    <w:rsid w:val="00DB5EDC"/>
    <w:rsid w:val="00DB69D0"/>
    <w:rsid w:val="00DD1205"/>
    <w:rsid w:val="00DD263A"/>
    <w:rsid w:val="00DE5C3C"/>
    <w:rsid w:val="00DF4180"/>
    <w:rsid w:val="00DF739B"/>
    <w:rsid w:val="00E13C77"/>
    <w:rsid w:val="00E24F0A"/>
    <w:rsid w:val="00E254DD"/>
    <w:rsid w:val="00E51C91"/>
    <w:rsid w:val="00E51F4E"/>
    <w:rsid w:val="00E5565D"/>
    <w:rsid w:val="00E60813"/>
    <w:rsid w:val="00E76EEC"/>
    <w:rsid w:val="00E80D5C"/>
    <w:rsid w:val="00E96D65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0D20"/>
    <w:rsid w:val="00F514ED"/>
    <w:rsid w:val="00F571A7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91E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216</cp:revision>
  <dcterms:created xsi:type="dcterms:W3CDTF">2019-10-16T10:03:00Z</dcterms:created>
  <dcterms:modified xsi:type="dcterms:W3CDTF">2020-05-07T09:25:00Z</dcterms:modified>
</cp:coreProperties>
</file>